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FDCC9" w14:textId="77777777" w:rsidR="00307E85" w:rsidRDefault="00307E85" w:rsidP="00307E85">
      <w:pPr>
        <w:jc w:val="center"/>
        <w:rPr>
          <w:b/>
          <w:bCs/>
          <w:sz w:val="24"/>
          <w:szCs w:val="24"/>
        </w:rPr>
      </w:pPr>
      <w:r w:rsidRPr="0073418A">
        <w:rPr>
          <w:b/>
          <w:bCs/>
          <w:sz w:val="24"/>
          <w:szCs w:val="24"/>
        </w:rPr>
        <w:t>STEMAFOR radionice</w:t>
      </w:r>
      <w:r>
        <w:rPr>
          <w:b/>
          <w:bCs/>
          <w:sz w:val="24"/>
          <w:szCs w:val="24"/>
        </w:rPr>
        <w:t xml:space="preserve"> i događanja</w:t>
      </w:r>
      <w:r w:rsidRPr="0073418A">
        <w:rPr>
          <w:b/>
          <w:bCs/>
          <w:sz w:val="24"/>
          <w:szCs w:val="24"/>
        </w:rPr>
        <w:t xml:space="preserve"> u </w:t>
      </w:r>
      <w:r>
        <w:rPr>
          <w:b/>
          <w:bCs/>
          <w:sz w:val="24"/>
          <w:szCs w:val="24"/>
        </w:rPr>
        <w:t>prosincu</w:t>
      </w:r>
      <w:r w:rsidRPr="0073418A">
        <w:rPr>
          <w:b/>
          <w:bCs/>
          <w:sz w:val="24"/>
          <w:szCs w:val="24"/>
        </w:rPr>
        <w:t xml:space="preserve"> 2025. – JAVNI POZIV</w:t>
      </w:r>
    </w:p>
    <w:p w14:paraId="20585587" w14:textId="77777777" w:rsidR="00307E85" w:rsidRPr="00307E85" w:rsidRDefault="00307E85" w:rsidP="00307E85">
      <w:pPr>
        <w:jc w:val="center"/>
        <w:rPr>
          <w:b/>
          <w:bCs/>
          <w:sz w:val="24"/>
          <w:szCs w:val="24"/>
        </w:rPr>
      </w:pPr>
      <w:r w:rsidRPr="00307E85">
        <w:rPr>
          <w:b/>
          <w:bCs/>
          <w:sz w:val="24"/>
          <w:szCs w:val="24"/>
        </w:rPr>
        <w:t>Prosinac u STEM ritmu: mjesec istraživanja, inovacija i kreativnih rješenja</w:t>
      </w:r>
    </w:p>
    <w:p w14:paraId="77D5E3AC" w14:textId="77777777" w:rsidR="00307E85" w:rsidRPr="00307E85" w:rsidRDefault="00307E85" w:rsidP="00307E85">
      <w:pPr>
        <w:jc w:val="both"/>
        <w:rPr>
          <w:sz w:val="24"/>
          <w:szCs w:val="24"/>
        </w:rPr>
      </w:pPr>
      <w:r w:rsidRPr="00307E85">
        <w:rPr>
          <w:sz w:val="24"/>
          <w:szCs w:val="24"/>
        </w:rPr>
        <w:t xml:space="preserve">Tijekom prosinca 2025. naša škola, zajedno s partnerskim školama i Udrugom Točka, nastavlja provoditi inspirativne i suvremeno oblikovane edukativne aktivnosti u sklopu projekta </w:t>
      </w:r>
      <w:r w:rsidRPr="00307E85">
        <w:rPr>
          <w:b/>
          <w:bCs/>
          <w:sz w:val="24"/>
          <w:szCs w:val="24"/>
        </w:rPr>
        <w:t>STEMAFOR – SF.2.4.06.04.0071</w:t>
      </w:r>
      <w:r w:rsidRPr="00307E85">
        <w:rPr>
          <w:sz w:val="24"/>
          <w:szCs w:val="24"/>
        </w:rPr>
        <w:t>, sufinanciranog sredstvima Europske unije iz Europskog socijalnog fonda plus te Državnog proračuna Republike Hrvatske.</w:t>
      </w:r>
    </w:p>
    <w:p w14:paraId="638C3033" w14:textId="77777777" w:rsidR="00307E85" w:rsidRPr="00307E85" w:rsidRDefault="00307E85" w:rsidP="00307E85">
      <w:pPr>
        <w:jc w:val="both"/>
        <w:rPr>
          <w:sz w:val="24"/>
          <w:szCs w:val="24"/>
        </w:rPr>
      </w:pPr>
      <w:r w:rsidRPr="00307E85">
        <w:rPr>
          <w:sz w:val="24"/>
          <w:szCs w:val="24"/>
        </w:rPr>
        <w:t>U duhu projekta, koji naglasak stavlja na razvijanje kompetencija potrebnih za buduća zanimanja te istraživanje stvarnih problema kroz STEM pristupe, učenici i tijekom prosinca imaju priliku učiti na način koji potiče kreativnost, radoznalost i kritičko razmišljanje.</w:t>
      </w:r>
    </w:p>
    <w:p w14:paraId="1421F1F7" w14:textId="77777777" w:rsidR="00307E85" w:rsidRPr="00307E85" w:rsidRDefault="00307E85" w:rsidP="00307E85">
      <w:pPr>
        <w:jc w:val="both"/>
        <w:rPr>
          <w:sz w:val="24"/>
          <w:szCs w:val="24"/>
        </w:rPr>
      </w:pPr>
      <w:r w:rsidRPr="00307E85">
        <w:rPr>
          <w:sz w:val="24"/>
          <w:szCs w:val="24"/>
        </w:rPr>
        <w:t xml:space="preserve">Radionice se odvijaju u nekoliko partnerskih škola – </w:t>
      </w:r>
      <w:r w:rsidRPr="00307E85">
        <w:rPr>
          <w:b/>
          <w:bCs/>
          <w:sz w:val="24"/>
          <w:szCs w:val="24"/>
        </w:rPr>
        <w:t xml:space="preserve">Tehničkoj školi Rijeka, Srednjoj školi za elektrotehniku i računalstvo Rijeka, Salezijanskoj klasičnoj gimnaziji, OŠ </w:t>
      </w:r>
      <w:proofErr w:type="spellStart"/>
      <w:r w:rsidRPr="00307E85">
        <w:rPr>
          <w:b/>
          <w:bCs/>
          <w:sz w:val="24"/>
          <w:szCs w:val="24"/>
        </w:rPr>
        <w:t>Škurinje</w:t>
      </w:r>
      <w:proofErr w:type="spellEnd"/>
      <w:r w:rsidRPr="00307E85">
        <w:rPr>
          <w:b/>
          <w:bCs/>
          <w:sz w:val="24"/>
          <w:szCs w:val="24"/>
        </w:rPr>
        <w:t xml:space="preserve"> i OŠ </w:t>
      </w:r>
      <w:proofErr w:type="spellStart"/>
      <w:r w:rsidRPr="00307E85">
        <w:rPr>
          <w:b/>
          <w:bCs/>
          <w:sz w:val="24"/>
          <w:szCs w:val="24"/>
        </w:rPr>
        <w:t>Podmurvice</w:t>
      </w:r>
      <w:proofErr w:type="spellEnd"/>
      <w:r w:rsidRPr="00307E85">
        <w:rPr>
          <w:sz w:val="24"/>
          <w:szCs w:val="24"/>
        </w:rPr>
        <w:t xml:space="preserve"> – gdje učenici kroz suvremene metode učenja ulaze u svijet inovacija i tehnologije.</w:t>
      </w:r>
    </w:p>
    <w:p w14:paraId="754C579C" w14:textId="77777777" w:rsidR="00307E85" w:rsidRPr="00307E85" w:rsidRDefault="00307E85" w:rsidP="00307E85">
      <w:pPr>
        <w:jc w:val="both"/>
        <w:rPr>
          <w:sz w:val="24"/>
          <w:szCs w:val="24"/>
        </w:rPr>
      </w:pPr>
      <w:r w:rsidRPr="00307E85">
        <w:rPr>
          <w:sz w:val="24"/>
          <w:szCs w:val="24"/>
        </w:rPr>
        <w:t xml:space="preserve">Kroz teme poput </w:t>
      </w:r>
      <w:r w:rsidRPr="00307E85">
        <w:rPr>
          <w:b/>
          <w:bCs/>
          <w:sz w:val="24"/>
          <w:szCs w:val="24"/>
        </w:rPr>
        <w:t>3D modeliranja, programiranja, robotike, dronova, digitalnog dizajna, fizike i zvuka</w:t>
      </w:r>
      <w:r w:rsidRPr="00307E85">
        <w:rPr>
          <w:sz w:val="24"/>
          <w:szCs w:val="24"/>
        </w:rPr>
        <w:t>, učenici razvijaju sposobnosti rješavanja problema, timskog rada i tehnološke pismenosti. Adventski mjesec dodatno unosi toplinu i zajedništvo, pretvarajući radionice u prostor u kojem se ideje rađaju, rastu i pretvaraju u stvarne projekte.</w:t>
      </w:r>
    </w:p>
    <w:p w14:paraId="0CC9F56F" w14:textId="77777777" w:rsidR="00307E85" w:rsidRPr="00307E85" w:rsidRDefault="00307E85" w:rsidP="00307E85">
      <w:pPr>
        <w:jc w:val="both"/>
        <w:rPr>
          <w:sz w:val="24"/>
          <w:szCs w:val="24"/>
        </w:rPr>
      </w:pPr>
      <w:r w:rsidRPr="00307E85">
        <w:rPr>
          <w:sz w:val="24"/>
          <w:szCs w:val="24"/>
        </w:rPr>
        <w:t>U suradnji s partnerima, STEMAFOR nastavlja stvarati okruženje u kojem učenici otkrivaju kako znanost može biti kreativna, zabavna i izravno povezana s njihovim svakodnevnim životom – te kako STEM postaje most prema budućnosti u kojoj oni postaju stvaratelji promjena.</w:t>
      </w:r>
    </w:p>
    <w:p w14:paraId="710DEA1C" w14:textId="77777777" w:rsidR="00D4037B" w:rsidRPr="005D00F2" w:rsidRDefault="00D4037B" w:rsidP="00D4037B">
      <w:pPr>
        <w:jc w:val="both"/>
        <w:rPr>
          <w:sz w:val="24"/>
          <w:szCs w:val="24"/>
        </w:rPr>
      </w:pPr>
      <w:r w:rsidRPr="005D00F2">
        <w:rPr>
          <w:sz w:val="24"/>
          <w:szCs w:val="24"/>
        </w:rPr>
        <w:t>Sve aktivnosti za učenike su potpuno besplatne, a provodi ih tim edukatora i stručnjaka iz područja STEM-a.</w:t>
      </w:r>
      <w:r>
        <w:rPr>
          <w:sz w:val="24"/>
          <w:szCs w:val="24"/>
        </w:rPr>
        <w:t xml:space="preserve"> </w:t>
      </w:r>
      <w:r w:rsidRPr="00B07AD7">
        <w:rPr>
          <w:sz w:val="24"/>
          <w:szCs w:val="24"/>
        </w:rPr>
        <w:t>Radionice u prosincu su sljedeće:</w:t>
      </w:r>
    </w:p>
    <w:p w14:paraId="3DDB28C3" w14:textId="77777777" w:rsidR="00D4037B" w:rsidRPr="0050183D" w:rsidRDefault="00D4037B" w:rsidP="00D4037B">
      <w:pPr>
        <w:jc w:val="both"/>
        <w:rPr>
          <w:b/>
          <w:bCs/>
          <w:sz w:val="24"/>
          <w:szCs w:val="24"/>
        </w:rPr>
      </w:pPr>
      <w:r w:rsidRPr="0050183D">
        <w:rPr>
          <w:b/>
          <w:bCs/>
          <w:sz w:val="24"/>
          <w:szCs w:val="24"/>
        </w:rPr>
        <w:t>02.12.2025. (utorak)</w:t>
      </w:r>
    </w:p>
    <w:p w14:paraId="1BB78C98" w14:textId="77777777" w:rsidR="00D4037B" w:rsidRPr="0050183D" w:rsidRDefault="00D4037B" w:rsidP="00D4037B">
      <w:pPr>
        <w:pStyle w:val="Odlomakpopisa"/>
        <w:numPr>
          <w:ilvl w:val="0"/>
          <w:numId w:val="14"/>
        </w:numPr>
        <w:jc w:val="both"/>
        <w:rPr>
          <w:sz w:val="24"/>
          <w:szCs w:val="24"/>
        </w:rPr>
      </w:pPr>
      <w:r w:rsidRPr="0050183D">
        <w:rPr>
          <w:b/>
          <w:bCs/>
          <w:sz w:val="24"/>
          <w:szCs w:val="24"/>
        </w:rPr>
        <w:t>08:50 – 09:35</w:t>
      </w:r>
      <w:r w:rsidRPr="0050183D">
        <w:rPr>
          <w:sz w:val="24"/>
          <w:szCs w:val="24"/>
        </w:rPr>
        <w:t xml:space="preserve"> – Salezijanska klasična gimnazija – Vukovarska 62, Rijeka – </w:t>
      </w:r>
      <w:proofErr w:type="spellStart"/>
      <w:r w:rsidRPr="0050183D">
        <w:rPr>
          <w:i/>
          <w:iCs/>
          <w:sz w:val="24"/>
          <w:szCs w:val="24"/>
        </w:rPr>
        <w:t>Asistivna</w:t>
      </w:r>
      <w:proofErr w:type="spellEnd"/>
      <w:r w:rsidRPr="0050183D">
        <w:rPr>
          <w:i/>
          <w:iCs/>
          <w:sz w:val="24"/>
          <w:szCs w:val="24"/>
        </w:rPr>
        <w:t xml:space="preserve"> tehnologija: svijet dostupan svima</w:t>
      </w:r>
    </w:p>
    <w:p w14:paraId="6B996F32" w14:textId="77777777" w:rsidR="00D4037B" w:rsidRPr="0050183D" w:rsidRDefault="00D4037B" w:rsidP="00D4037B">
      <w:pPr>
        <w:pStyle w:val="Odlomakpopisa"/>
        <w:numPr>
          <w:ilvl w:val="0"/>
          <w:numId w:val="14"/>
        </w:numPr>
        <w:jc w:val="both"/>
        <w:rPr>
          <w:sz w:val="24"/>
          <w:szCs w:val="24"/>
        </w:rPr>
      </w:pPr>
      <w:r w:rsidRPr="0050183D">
        <w:rPr>
          <w:b/>
          <w:bCs/>
          <w:sz w:val="24"/>
          <w:szCs w:val="24"/>
        </w:rPr>
        <w:t>15:45 – 16:30</w:t>
      </w:r>
      <w:r w:rsidRPr="0050183D">
        <w:rPr>
          <w:sz w:val="24"/>
          <w:szCs w:val="24"/>
        </w:rPr>
        <w:t xml:space="preserve"> – SŠ za elektrotehniku i računalstvo – Zvonimirova 12, Rijeka – </w:t>
      </w:r>
      <w:r w:rsidRPr="0050183D">
        <w:rPr>
          <w:i/>
          <w:iCs/>
          <w:sz w:val="24"/>
          <w:szCs w:val="24"/>
        </w:rPr>
        <w:t xml:space="preserve">3D modeliranje i </w:t>
      </w:r>
      <w:proofErr w:type="spellStart"/>
      <w:r w:rsidRPr="0050183D">
        <w:rPr>
          <w:i/>
          <w:iCs/>
          <w:sz w:val="24"/>
          <w:szCs w:val="24"/>
        </w:rPr>
        <w:t>printanje</w:t>
      </w:r>
      <w:proofErr w:type="spellEnd"/>
      <w:r w:rsidRPr="0050183D">
        <w:rPr>
          <w:i/>
          <w:iCs/>
          <w:sz w:val="24"/>
          <w:szCs w:val="24"/>
        </w:rPr>
        <w:t xml:space="preserve">: osnove modeliranja u </w:t>
      </w:r>
      <w:proofErr w:type="spellStart"/>
      <w:r w:rsidRPr="0050183D">
        <w:rPr>
          <w:i/>
          <w:iCs/>
          <w:sz w:val="24"/>
          <w:szCs w:val="24"/>
        </w:rPr>
        <w:t>Tinkercadu</w:t>
      </w:r>
      <w:proofErr w:type="spellEnd"/>
    </w:p>
    <w:p w14:paraId="784BB20B" w14:textId="77777777" w:rsidR="00D4037B" w:rsidRPr="0050183D" w:rsidRDefault="00D4037B" w:rsidP="00D4037B">
      <w:pPr>
        <w:pStyle w:val="Odlomakpopisa"/>
        <w:numPr>
          <w:ilvl w:val="0"/>
          <w:numId w:val="14"/>
        </w:numPr>
        <w:jc w:val="both"/>
        <w:rPr>
          <w:sz w:val="24"/>
          <w:szCs w:val="24"/>
        </w:rPr>
      </w:pPr>
      <w:r w:rsidRPr="0050183D">
        <w:rPr>
          <w:b/>
          <w:bCs/>
          <w:sz w:val="24"/>
          <w:szCs w:val="24"/>
        </w:rPr>
        <w:t>17:35 – 18:20</w:t>
      </w:r>
      <w:r w:rsidRPr="0050183D">
        <w:rPr>
          <w:sz w:val="24"/>
          <w:szCs w:val="24"/>
        </w:rPr>
        <w:t xml:space="preserve"> – Tehnička škola Rijeka – Vukovarska 58, Rijeka – </w:t>
      </w:r>
      <w:r w:rsidRPr="0050183D">
        <w:rPr>
          <w:i/>
          <w:iCs/>
          <w:sz w:val="24"/>
          <w:szCs w:val="24"/>
        </w:rPr>
        <w:t xml:space="preserve">3D modeliranje: starter </w:t>
      </w:r>
      <w:proofErr w:type="spellStart"/>
      <w:r w:rsidRPr="0050183D">
        <w:rPr>
          <w:i/>
          <w:iCs/>
          <w:sz w:val="24"/>
          <w:szCs w:val="24"/>
        </w:rPr>
        <w:t>pack</w:t>
      </w:r>
      <w:proofErr w:type="spellEnd"/>
      <w:r w:rsidRPr="0050183D">
        <w:rPr>
          <w:i/>
          <w:iCs/>
          <w:sz w:val="24"/>
          <w:szCs w:val="24"/>
        </w:rPr>
        <w:t xml:space="preserve"> 1</w:t>
      </w:r>
    </w:p>
    <w:p w14:paraId="0AFA4AF5" w14:textId="77777777" w:rsidR="00D4037B" w:rsidRPr="0050183D" w:rsidRDefault="00D4037B" w:rsidP="00D4037B">
      <w:pPr>
        <w:jc w:val="both"/>
        <w:rPr>
          <w:b/>
          <w:bCs/>
          <w:sz w:val="24"/>
          <w:szCs w:val="24"/>
        </w:rPr>
      </w:pPr>
      <w:r w:rsidRPr="0050183D">
        <w:rPr>
          <w:b/>
          <w:bCs/>
          <w:sz w:val="24"/>
          <w:szCs w:val="24"/>
        </w:rPr>
        <w:t>03.12.2025. (srijeda)</w:t>
      </w:r>
    </w:p>
    <w:p w14:paraId="3F1A4F54" w14:textId="77777777" w:rsidR="00D4037B" w:rsidRPr="0050183D" w:rsidRDefault="00D4037B" w:rsidP="00D4037B">
      <w:pPr>
        <w:pStyle w:val="Odlomakpopisa"/>
        <w:numPr>
          <w:ilvl w:val="0"/>
          <w:numId w:val="15"/>
        </w:numPr>
        <w:jc w:val="both"/>
        <w:rPr>
          <w:sz w:val="24"/>
          <w:szCs w:val="24"/>
        </w:rPr>
      </w:pPr>
      <w:r w:rsidRPr="0050183D">
        <w:rPr>
          <w:b/>
          <w:bCs/>
          <w:sz w:val="24"/>
          <w:szCs w:val="24"/>
        </w:rPr>
        <w:t>11:30 – 12:15</w:t>
      </w:r>
      <w:r w:rsidRPr="0050183D">
        <w:rPr>
          <w:sz w:val="24"/>
          <w:szCs w:val="24"/>
        </w:rPr>
        <w:t xml:space="preserve"> – </w:t>
      </w:r>
      <w:r>
        <w:rPr>
          <w:sz w:val="24"/>
          <w:szCs w:val="24"/>
        </w:rPr>
        <w:t xml:space="preserve">Osnovna škola </w:t>
      </w:r>
      <w:proofErr w:type="spellStart"/>
      <w:r>
        <w:rPr>
          <w:sz w:val="24"/>
          <w:szCs w:val="24"/>
        </w:rPr>
        <w:t>Škurinje</w:t>
      </w:r>
      <w:proofErr w:type="spellEnd"/>
      <w:r w:rsidRPr="0050183D">
        <w:rPr>
          <w:sz w:val="24"/>
          <w:szCs w:val="24"/>
        </w:rPr>
        <w:t xml:space="preserve"> – </w:t>
      </w:r>
      <w:proofErr w:type="spellStart"/>
      <w:r w:rsidRPr="0050183D">
        <w:rPr>
          <w:sz w:val="24"/>
          <w:szCs w:val="24"/>
        </w:rPr>
        <w:t>Mihačeva</w:t>
      </w:r>
      <w:proofErr w:type="spellEnd"/>
      <w:r w:rsidRPr="0050183D">
        <w:rPr>
          <w:sz w:val="24"/>
          <w:szCs w:val="24"/>
        </w:rPr>
        <w:t xml:space="preserve"> Draga 15, Rijeka – </w:t>
      </w:r>
      <w:r w:rsidRPr="0050183D">
        <w:rPr>
          <w:i/>
          <w:iCs/>
          <w:sz w:val="24"/>
          <w:szCs w:val="24"/>
        </w:rPr>
        <w:t>Zvuk i vibracije: kako izgleda val</w:t>
      </w:r>
      <w:r>
        <w:rPr>
          <w:i/>
          <w:iCs/>
          <w:sz w:val="24"/>
          <w:szCs w:val="24"/>
        </w:rPr>
        <w:t>?</w:t>
      </w:r>
    </w:p>
    <w:p w14:paraId="6F621770" w14:textId="77777777" w:rsidR="00D4037B" w:rsidRPr="0050183D" w:rsidRDefault="00D4037B" w:rsidP="00D4037B">
      <w:pPr>
        <w:pStyle w:val="Odlomakpopisa"/>
        <w:numPr>
          <w:ilvl w:val="0"/>
          <w:numId w:val="15"/>
        </w:numPr>
        <w:jc w:val="both"/>
        <w:rPr>
          <w:sz w:val="24"/>
          <w:szCs w:val="24"/>
        </w:rPr>
      </w:pPr>
      <w:r w:rsidRPr="0050183D">
        <w:rPr>
          <w:b/>
          <w:bCs/>
          <w:sz w:val="24"/>
          <w:szCs w:val="24"/>
        </w:rPr>
        <w:t>17:00 – 17:45</w:t>
      </w:r>
      <w:r w:rsidRPr="0050183D">
        <w:rPr>
          <w:sz w:val="24"/>
          <w:szCs w:val="24"/>
        </w:rPr>
        <w:t xml:space="preserve"> – Salezijanska klasična gimnazija – Vukovarska 62, Rijeka – </w:t>
      </w:r>
      <w:r w:rsidRPr="0050183D">
        <w:rPr>
          <w:i/>
          <w:iCs/>
          <w:sz w:val="24"/>
          <w:szCs w:val="24"/>
        </w:rPr>
        <w:t xml:space="preserve">3D </w:t>
      </w:r>
      <w:proofErr w:type="spellStart"/>
      <w:r w:rsidRPr="0050183D">
        <w:rPr>
          <w:i/>
          <w:iCs/>
          <w:sz w:val="24"/>
          <w:szCs w:val="24"/>
        </w:rPr>
        <w:t>printanje</w:t>
      </w:r>
      <w:proofErr w:type="spellEnd"/>
      <w:r w:rsidRPr="0050183D">
        <w:rPr>
          <w:i/>
          <w:iCs/>
          <w:sz w:val="24"/>
          <w:szCs w:val="24"/>
        </w:rPr>
        <w:t>: izrada vlastitog prototipa 1</w:t>
      </w:r>
    </w:p>
    <w:p w14:paraId="212A204C" w14:textId="77777777" w:rsidR="00D4037B" w:rsidRPr="0050183D" w:rsidRDefault="00D4037B" w:rsidP="00D4037B">
      <w:pPr>
        <w:jc w:val="both"/>
        <w:rPr>
          <w:b/>
          <w:bCs/>
          <w:sz w:val="24"/>
          <w:szCs w:val="24"/>
        </w:rPr>
      </w:pPr>
      <w:r w:rsidRPr="0050183D">
        <w:rPr>
          <w:b/>
          <w:bCs/>
          <w:sz w:val="24"/>
          <w:szCs w:val="24"/>
        </w:rPr>
        <w:t>04.12.2025. (četvrtak)</w:t>
      </w:r>
    </w:p>
    <w:p w14:paraId="6825B9C8" w14:textId="77777777" w:rsidR="00D4037B" w:rsidRPr="0050183D" w:rsidRDefault="00D4037B" w:rsidP="00D4037B">
      <w:pPr>
        <w:pStyle w:val="Odlomakpopisa"/>
        <w:numPr>
          <w:ilvl w:val="0"/>
          <w:numId w:val="16"/>
        </w:numPr>
        <w:jc w:val="both"/>
        <w:rPr>
          <w:sz w:val="24"/>
          <w:szCs w:val="24"/>
        </w:rPr>
      </w:pPr>
      <w:r w:rsidRPr="0050183D">
        <w:rPr>
          <w:b/>
          <w:bCs/>
          <w:sz w:val="24"/>
          <w:szCs w:val="24"/>
        </w:rPr>
        <w:lastRenderedPageBreak/>
        <w:t>08:00 – 08:45</w:t>
      </w:r>
      <w:r w:rsidRPr="0050183D">
        <w:rPr>
          <w:sz w:val="24"/>
          <w:szCs w:val="24"/>
        </w:rPr>
        <w:t xml:space="preserve"> – </w:t>
      </w:r>
      <w:r>
        <w:rPr>
          <w:sz w:val="24"/>
          <w:szCs w:val="24"/>
        </w:rPr>
        <w:t xml:space="preserve">Osnovna škola </w:t>
      </w:r>
      <w:proofErr w:type="spellStart"/>
      <w:r>
        <w:rPr>
          <w:sz w:val="24"/>
          <w:szCs w:val="24"/>
        </w:rPr>
        <w:t>Škurinje</w:t>
      </w:r>
      <w:proofErr w:type="spellEnd"/>
      <w:r w:rsidRPr="0050183D">
        <w:rPr>
          <w:sz w:val="24"/>
          <w:szCs w:val="24"/>
        </w:rPr>
        <w:t xml:space="preserve"> – </w:t>
      </w:r>
      <w:proofErr w:type="spellStart"/>
      <w:r w:rsidRPr="0050183D">
        <w:rPr>
          <w:sz w:val="24"/>
          <w:szCs w:val="24"/>
        </w:rPr>
        <w:t>Mihačeva</w:t>
      </w:r>
      <w:proofErr w:type="spellEnd"/>
      <w:r w:rsidRPr="0050183D">
        <w:rPr>
          <w:sz w:val="24"/>
          <w:szCs w:val="24"/>
        </w:rPr>
        <w:t xml:space="preserve"> Draga 15, Rijeka – </w:t>
      </w:r>
      <w:r w:rsidRPr="0050183D">
        <w:rPr>
          <w:i/>
          <w:iCs/>
          <w:sz w:val="24"/>
          <w:szCs w:val="24"/>
        </w:rPr>
        <w:t>Dronovi: kako leti jedan dron</w:t>
      </w:r>
    </w:p>
    <w:p w14:paraId="0A551403" w14:textId="77777777" w:rsidR="00D4037B" w:rsidRPr="0050183D" w:rsidRDefault="00D4037B" w:rsidP="00D4037B">
      <w:pPr>
        <w:pStyle w:val="Odlomakpopisa"/>
        <w:numPr>
          <w:ilvl w:val="0"/>
          <w:numId w:val="16"/>
        </w:numPr>
        <w:jc w:val="both"/>
        <w:rPr>
          <w:sz w:val="24"/>
          <w:szCs w:val="24"/>
        </w:rPr>
      </w:pPr>
      <w:r w:rsidRPr="0050183D">
        <w:rPr>
          <w:b/>
          <w:bCs/>
          <w:sz w:val="24"/>
          <w:szCs w:val="24"/>
        </w:rPr>
        <w:t>18:00 – 18:</w:t>
      </w:r>
      <w:r>
        <w:rPr>
          <w:b/>
          <w:bCs/>
          <w:sz w:val="24"/>
          <w:szCs w:val="24"/>
        </w:rPr>
        <w:t>4</w:t>
      </w:r>
      <w:r w:rsidRPr="0050183D">
        <w:rPr>
          <w:b/>
          <w:bCs/>
          <w:sz w:val="24"/>
          <w:szCs w:val="24"/>
        </w:rPr>
        <w:t>5</w:t>
      </w:r>
      <w:r w:rsidRPr="0050183D">
        <w:rPr>
          <w:sz w:val="24"/>
          <w:szCs w:val="24"/>
        </w:rPr>
        <w:t xml:space="preserve"> – Salezijanska klasična gimnazija – Vukovarska 62, Rijeka – </w:t>
      </w:r>
      <w:r w:rsidRPr="0050183D">
        <w:rPr>
          <w:i/>
          <w:iCs/>
          <w:sz w:val="24"/>
          <w:szCs w:val="24"/>
        </w:rPr>
        <w:t>Kako „se desi“ kemija?</w:t>
      </w:r>
    </w:p>
    <w:p w14:paraId="7CED6F35" w14:textId="77777777" w:rsidR="00D4037B" w:rsidRPr="0050183D" w:rsidRDefault="00D4037B" w:rsidP="00D4037B">
      <w:pPr>
        <w:pStyle w:val="Odlomakpopisa"/>
        <w:numPr>
          <w:ilvl w:val="0"/>
          <w:numId w:val="16"/>
        </w:numPr>
        <w:jc w:val="both"/>
        <w:rPr>
          <w:sz w:val="24"/>
          <w:szCs w:val="24"/>
        </w:rPr>
      </w:pPr>
      <w:r w:rsidRPr="0050183D">
        <w:rPr>
          <w:b/>
          <w:bCs/>
          <w:sz w:val="24"/>
          <w:szCs w:val="24"/>
        </w:rPr>
        <w:t>18:25 – 19:10</w:t>
      </w:r>
      <w:r w:rsidRPr="0050183D">
        <w:rPr>
          <w:sz w:val="24"/>
          <w:szCs w:val="24"/>
        </w:rPr>
        <w:t xml:space="preserve"> – SŠ za elektrotehniku i računalstvo – Zvonimirova 12, Rijeka – </w:t>
      </w:r>
      <w:r w:rsidRPr="0050183D">
        <w:rPr>
          <w:i/>
          <w:iCs/>
          <w:sz w:val="24"/>
          <w:szCs w:val="24"/>
        </w:rPr>
        <w:t xml:space="preserve">3D modeliranje i </w:t>
      </w:r>
      <w:proofErr w:type="spellStart"/>
      <w:r w:rsidRPr="0050183D">
        <w:rPr>
          <w:i/>
          <w:iCs/>
          <w:sz w:val="24"/>
          <w:szCs w:val="24"/>
        </w:rPr>
        <w:t>printanje</w:t>
      </w:r>
      <w:proofErr w:type="spellEnd"/>
      <w:r w:rsidRPr="0050183D">
        <w:rPr>
          <w:i/>
          <w:iCs/>
          <w:sz w:val="24"/>
          <w:szCs w:val="24"/>
        </w:rPr>
        <w:t>: napravi svoj model 1</w:t>
      </w:r>
    </w:p>
    <w:p w14:paraId="3BD04654" w14:textId="77777777" w:rsidR="00D4037B" w:rsidRPr="0050183D" w:rsidRDefault="00D4037B" w:rsidP="00D4037B">
      <w:pPr>
        <w:jc w:val="both"/>
        <w:rPr>
          <w:b/>
          <w:bCs/>
          <w:sz w:val="24"/>
          <w:szCs w:val="24"/>
        </w:rPr>
      </w:pPr>
      <w:r w:rsidRPr="0050183D">
        <w:rPr>
          <w:b/>
          <w:bCs/>
          <w:sz w:val="24"/>
          <w:szCs w:val="24"/>
        </w:rPr>
        <w:t>05.12.2025. (petak)</w:t>
      </w:r>
    </w:p>
    <w:p w14:paraId="4026EAF1" w14:textId="77777777" w:rsidR="00D4037B" w:rsidRPr="006A1F3A" w:rsidRDefault="00D4037B" w:rsidP="00D4037B">
      <w:pPr>
        <w:pStyle w:val="Odlomakpopisa"/>
        <w:numPr>
          <w:ilvl w:val="0"/>
          <w:numId w:val="17"/>
        </w:numPr>
        <w:jc w:val="both"/>
        <w:rPr>
          <w:sz w:val="24"/>
          <w:szCs w:val="24"/>
        </w:rPr>
      </w:pPr>
      <w:r w:rsidRPr="006A1F3A">
        <w:rPr>
          <w:b/>
          <w:bCs/>
          <w:sz w:val="24"/>
          <w:szCs w:val="24"/>
        </w:rPr>
        <w:t>09:40 – 10:25</w:t>
      </w:r>
      <w:r w:rsidRPr="006A1F3A">
        <w:rPr>
          <w:sz w:val="24"/>
          <w:szCs w:val="24"/>
        </w:rPr>
        <w:t xml:space="preserve"> – Salezijanska klasična gimnazija – Vukovarska 62, Rijeka – </w:t>
      </w:r>
      <w:proofErr w:type="spellStart"/>
      <w:r w:rsidRPr="006A1F3A">
        <w:rPr>
          <w:i/>
          <w:iCs/>
          <w:sz w:val="24"/>
          <w:szCs w:val="24"/>
        </w:rPr>
        <w:t>Asistivna</w:t>
      </w:r>
      <w:proofErr w:type="spellEnd"/>
      <w:r w:rsidRPr="006A1F3A">
        <w:rPr>
          <w:i/>
          <w:iCs/>
          <w:sz w:val="24"/>
          <w:szCs w:val="24"/>
        </w:rPr>
        <w:t xml:space="preserve"> tehnologija: tehnologija u službi čovjeka</w:t>
      </w:r>
    </w:p>
    <w:p w14:paraId="30100501" w14:textId="77777777" w:rsidR="00D4037B" w:rsidRPr="0050183D" w:rsidRDefault="00D4037B" w:rsidP="00D4037B">
      <w:pPr>
        <w:pStyle w:val="Odlomakpopisa"/>
        <w:numPr>
          <w:ilvl w:val="0"/>
          <w:numId w:val="17"/>
        </w:numPr>
        <w:jc w:val="both"/>
        <w:rPr>
          <w:sz w:val="24"/>
          <w:szCs w:val="24"/>
        </w:rPr>
      </w:pPr>
      <w:r w:rsidRPr="0050183D">
        <w:rPr>
          <w:b/>
          <w:bCs/>
          <w:sz w:val="24"/>
          <w:szCs w:val="24"/>
        </w:rPr>
        <w:t>14:00 – 14:45</w:t>
      </w:r>
      <w:r w:rsidRPr="0050183D">
        <w:rPr>
          <w:sz w:val="24"/>
          <w:szCs w:val="24"/>
        </w:rPr>
        <w:t xml:space="preserve"> – SŠ za elektrotehniku i računalstvo – Zvonimirova 12, Rijeka – </w:t>
      </w:r>
      <w:r w:rsidRPr="0050183D">
        <w:rPr>
          <w:i/>
          <w:iCs/>
          <w:sz w:val="24"/>
          <w:szCs w:val="24"/>
        </w:rPr>
        <w:t xml:space="preserve">3D modeliranje i </w:t>
      </w:r>
      <w:proofErr w:type="spellStart"/>
      <w:r w:rsidRPr="0050183D">
        <w:rPr>
          <w:i/>
          <w:iCs/>
          <w:sz w:val="24"/>
          <w:szCs w:val="24"/>
        </w:rPr>
        <w:t>printanje</w:t>
      </w:r>
      <w:proofErr w:type="spellEnd"/>
      <w:r w:rsidRPr="0050183D">
        <w:rPr>
          <w:i/>
          <w:iCs/>
          <w:sz w:val="24"/>
          <w:szCs w:val="24"/>
        </w:rPr>
        <w:t>: napravi svoj model 2</w:t>
      </w:r>
    </w:p>
    <w:p w14:paraId="719CCEF4" w14:textId="77777777" w:rsidR="00D4037B" w:rsidRPr="0050183D" w:rsidRDefault="00D4037B" w:rsidP="00D4037B">
      <w:pPr>
        <w:jc w:val="both"/>
        <w:rPr>
          <w:b/>
          <w:bCs/>
          <w:sz w:val="24"/>
          <w:szCs w:val="24"/>
        </w:rPr>
      </w:pPr>
      <w:r w:rsidRPr="0050183D">
        <w:rPr>
          <w:b/>
          <w:bCs/>
          <w:sz w:val="24"/>
          <w:szCs w:val="24"/>
        </w:rPr>
        <w:t>10.12.2025. (srijeda)</w:t>
      </w:r>
    </w:p>
    <w:p w14:paraId="27BC4D72" w14:textId="77777777" w:rsidR="00D4037B" w:rsidRPr="0050183D" w:rsidRDefault="00D4037B" w:rsidP="00D4037B">
      <w:pPr>
        <w:pStyle w:val="Odlomakpopisa"/>
        <w:numPr>
          <w:ilvl w:val="0"/>
          <w:numId w:val="18"/>
        </w:numPr>
        <w:jc w:val="both"/>
        <w:rPr>
          <w:sz w:val="24"/>
          <w:szCs w:val="24"/>
        </w:rPr>
      </w:pPr>
      <w:r w:rsidRPr="0050183D">
        <w:rPr>
          <w:b/>
          <w:bCs/>
          <w:sz w:val="24"/>
          <w:szCs w:val="24"/>
        </w:rPr>
        <w:t>08:00 – 08:45</w:t>
      </w:r>
      <w:r w:rsidRPr="0050183D">
        <w:rPr>
          <w:sz w:val="24"/>
          <w:szCs w:val="24"/>
        </w:rPr>
        <w:t xml:space="preserve"> – Tehnička škola Rijeka – Vukovarska 58, Rijeka – </w:t>
      </w:r>
      <w:r w:rsidRPr="0050183D">
        <w:rPr>
          <w:i/>
          <w:iCs/>
          <w:sz w:val="24"/>
          <w:szCs w:val="24"/>
        </w:rPr>
        <w:t>Kako da ti Chat GPT napiše zadaću (i zašto ne bi trebao)</w:t>
      </w:r>
    </w:p>
    <w:p w14:paraId="7DF3C9FB" w14:textId="77777777" w:rsidR="00D4037B" w:rsidRPr="0050183D" w:rsidRDefault="00D4037B" w:rsidP="00D4037B">
      <w:pPr>
        <w:pStyle w:val="Odlomakpopisa"/>
        <w:numPr>
          <w:ilvl w:val="0"/>
          <w:numId w:val="18"/>
        </w:numPr>
        <w:jc w:val="both"/>
        <w:rPr>
          <w:sz w:val="24"/>
          <w:szCs w:val="24"/>
        </w:rPr>
      </w:pPr>
      <w:r w:rsidRPr="0050183D">
        <w:rPr>
          <w:b/>
          <w:bCs/>
          <w:sz w:val="24"/>
          <w:szCs w:val="24"/>
        </w:rPr>
        <w:t>17:00 – 17:45</w:t>
      </w:r>
      <w:r w:rsidRPr="0050183D">
        <w:rPr>
          <w:sz w:val="24"/>
          <w:szCs w:val="24"/>
        </w:rPr>
        <w:t xml:space="preserve"> – Salezijanska klasična gimnazija – Vukovarska 62, Rijeka – </w:t>
      </w:r>
      <w:r w:rsidRPr="0050183D">
        <w:rPr>
          <w:i/>
          <w:iCs/>
          <w:sz w:val="24"/>
          <w:szCs w:val="24"/>
        </w:rPr>
        <w:t xml:space="preserve">3D </w:t>
      </w:r>
      <w:proofErr w:type="spellStart"/>
      <w:r w:rsidRPr="0050183D">
        <w:rPr>
          <w:i/>
          <w:iCs/>
          <w:sz w:val="24"/>
          <w:szCs w:val="24"/>
        </w:rPr>
        <w:t>printanje</w:t>
      </w:r>
      <w:proofErr w:type="spellEnd"/>
      <w:r w:rsidRPr="0050183D">
        <w:rPr>
          <w:i/>
          <w:iCs/>
          <w:sz w:val="24"/>
          <w:szCs w:val="24"/>
        </w:rPr>
        <w:t>: izrada vlastitog prototipa 2</w:t>
      </w:r>
    </w:p>
    <w:p w14:paraId="0C988B89" w14:textId="77777777" w:rsidR="00D4037B" w:rsidRPr="0050183D" w:rsidRDefault="00D4037B" w:rsidP="00D4037B">
      <w:pPr>
        <w:jc w:val="both"/>
        <w:rPr>
          <w:b/>
          <w:bCs/>
          <w:sz w:val="24"/>
          <w:szCs w:val="24"/>
        </w:rPr>
      </w:pPr>
      <w:r w:rsidRPr="0050183D">
        <w:rPr>
          <w:b/>
          <w:bCs/>
          <w:sz w:val="24"/>
          <w:szCs w:val="24"/>
        </w:rPr>
        <w:t>11.12.2025. (četvrtak)</w:t>
      </w:r>
    </w:p>
    <w:p w14:paraId="532DC93B" w14:textId="77777777" w:rsidR="00D4037B" w:rsidRPr="00A950E7" w:rsidRDefault="00D4037B" w:rsidP="00D4037B">
      <w:pPr>
        <w:pStyle w:val="Odlomakpopisa"/>
        <w:numPr>
          <w:ilvl w:val="0"/>
          <w:numId w:val="19"/>
        </w:numPr>
        <w:jc w:val="both"/>
        <w:rPr>
          <w:sz w:val="24"/>
          <w:szCs w:val="24"/>
        </w:rPr>
      </w:pPr>
      <w:r w:rsidRPr="00A950E7">
        <w:rPr>
          <w:b/>
          <w:bCs/>
          <w:sz w:val="24"/>
          <w:szCs w:val="24"/>
        </w:rPr>
        <w:t>1</w:t>
      </w:r>
      <w:r>
        <w:rPr>
          <w:b/>
          <w:bCs/>
          <w:sz w:val="24"/>
          <w:szCs w:val="24"/>
        </w:rPr>
        <w:t>3</w:t>
      </w:r>
      <w:r w:rsidRPr="00A950E7">
        <w:rPr>
          <w:b/>
          <w:bCs/>
          <w:sz w:val="24"/>
          <w:szCs w:val="24"/>
        </w:rPr>
        <w:t>:</w:t>
      </w:r>
      <w:r>
        <w:rPr>
          <w:b/>
          <w:bCs/>
          <w:sz w:val="24"/>
          <w:szCs w:val="24"/>
        </w:rPr>
        <w:t>1</w:t>
      </w:r>
      <w:r w:rsidRPr="00A950E7">
        <w:rPr>
          <w:b/>
          <w:bCs/>
          <w:sz w:val="24"/>
          <w:szCs w:val="24"/>
        </w:rPr>
        <w:t>5 – 1</w:t>
      </w:r>
      <w:r>
        <w:rPr>
          <w:b/>
          <w:bCs/>
          <w:sz w:val="24"/>
          <w:szCs w:val="24"/>
        </w:rPr>
        <w:t>4</w:t>
      </w:r>
      <w:r w:rsidRPr="00A950E7">
        <w:rPr>
          <w:b/>
          <w:bCs/>
          <w:sz w:val="24"/>
          <w:szCs w:val="24"/>
        </w:rPr>
        <w:t>:</w:t>
      </w:r>
      <w:r>
        <w:rPr>
          <w:b/>
          <w:bCs/>
          <w:sz w:val="24"/>
          <w:szCs w:val="24"/>
        </w:rPr>
        <w:t>0</w:t>
      </w:r>
      <w:r w:rsidRPr="00A950E7">
        <w:rPr>
          <w:b/>
          <w:bCs/>
          <w:sz w:val="24"/>
          <w:szCs w:val="24"/>
        </w:rPr>
        <w:t>0</w:t>
      </w:r>
      <w:r w:rsidRPr="00A950E7">
        <w:rPr>
          <w:sz w:val="24"/>
          <w:szCs w:val="24"/>
        </w:rPr>
        <w:t xml:space="preserve"> – Tehnička škola Rijeka – Vukovarska 58, Rijeka – </w:t>
      </w:r>
      <w:r w:rsidRPr="00A950E7">
        <w:rPr>
          <w:i/>
          <w:iCs/>
          <w:sz w:val="24"/>
          <w:szCs w:val="24"/>
        </w:rPr>
        <w:t xml:space="preserve">3D modeliranje: starter </w:t>
      </w:r>
      <w:proofErr w:type="spellStart"/>
      <w:r w:rsidRPr="00A950E7">
        <w:rPr>
          <w:i/>
          <w:iCs/>
          <w:sz w:val="24"/>
          <w:szCs w:val="24"/>
        </w:rPr>
        <w:t>pack</w:t>
      </w:r>
      <w:proofErr w:type="spellEnd"/>
      <w:r w:rsidRPr="00A950E7">
        <w:rPr>
          <w:i/>
          <w:iCs/>
          <w:sz w:val="24"/>
          <w:szCs w:val="24"/>
        </w:rPr>
        <w:t xml:space="preserve"> 2</w:t>
      </w:r>
    </w:p>
    <w:p w14:paraId="1E8DBAB2" w14:textId="77777777" w:rsidR="00D4037B" w:rsidRPr="0050183D" w:rsidRDefault="00D4037B" w:rsidP="00D4037B">
      <w:pPr>
        <w:jc w:val="both"/>
        <w:rPr>
          <w:b/>
          <w:bCs/>
          <w:sz w:val="24"/>
          <w:szCs w:val="24"/>
        </w:rPr>
      </w:pPr>
      <w:r w:rsidRPr="0050183D">
        <w:rPr>
          <w:b/>
          <w:bCs/>
          <w:sz w:val="24"/>
          <w:szCs w:val="24"/>
        </w:rPr>
        <w:t>17.12.2025. (srijeda)</w:t>
      </w:r>
    </w:p>
    <w:p w14:paraId="3E400579" w14:textId="77777777" w:rsidR="00D4037B" w:rsidRPr="0050183D" w:rsidRDefault="00D4037B" w:rsidP="00D4037B">
      <w:pPr>
        <w:pStyle w:val="Odlomakpopisa"/>
        <w:numPr>
          <w:ilvl w:val="0"/>
          <w:numId w:val="19"/>
        </w:numPr>
        <w:jc w:val="both"/>
        <w:rPr>
          <w:sz w:val="24"/>
          <w:szCs w:val="24"/>
        </w:rPr>
      </w:pPr>
      <w:r w:rsidRPr="0050183D">
        <w:rPr>
          <w:b/>
          <w:bCs/>
          <w:sz w:val="24"/>
          <w:szCs w:val="24"/>
        </w:rPr>
        <w:t>17:00 – 17:45</w:t>
      </w:r>
      <w:r w:rsidRPr="0050183D">
        <w:rPr>
          <w:sz w:val="24"/>
          <w:szCs w:val="24"/>
        </w:rPr>
        <w:t xml:space="preserve"> – Salezijanska klasična gimnazija – Vukovarska 62, Rijeka – </w:t>
      </w:r>
      <w:r w:rsidRPr="0050183D">
        <w:rPr>
          <w:i/>
          <w:iCs/>
          <w:sz w:val="24"/>
          <w:szCs w:val="24"/>
        </w:rPr>
        <w:t xml:space="preserve">3D </w:t>
      </w:r>
      <w:proofErr w:type="spellStart"/>
      <w:r w:rsidRPr="0050183D">
        <w:rPr>
          <w:i/>
          <w:iCs/>
          <w:sz w:val="24"/>
          <w:szCs w:val="24"/>
        </w:rPr>
        <w:t>printanje</w:t>
      </w:r>
      <w:proofErr w:type="spellEnd"/>
      <w:r w:rsidRPr="0050183D">
        <w:rPr>
          <w:i/>
          <w:iCs/>
          <w:sz w:val="24"/>
          <w:szCs w:val="24"/>
        </w:rPr>
        <w:t>: izrada vlastitog prototipa 3</w:t>
      </w:r>
    </w:p>
    <w:p w14:paraId="7B73D980" w14:textId="0C6EBEE5" w:rsidR="00CC1210" w:rsidRPr="00307E85" w:rsidRDefault="0073418A" w:rsidP="00E0152A">
      <w:pPr>
        <w:jc w:val="both"/>
        <w:rPr>
          <w:sz w:val="24"/>
          <w:szCs w:val="24"/>
        </w:rPr>
      </w:pPr>
      <w:r w:rsidRPr="0073418A">
        <w:rPr>
          <w:sz w:val="24"/>
          <w:szCs w:val="24"/>
        </w:rPr>
        <w:t>Kroz raznolike sadržaje učenici istražuju svijet tehnologije, fizike, programiranja i inženjerstva, razvijajući pritom suradničke vještine, kreativnost i kritičko razmišljanje.</w:t>
      </w:r>
      <w:r w:rsidR="00307E85">
        <w:rPr>
          <w:sz w:val="24"/>
          <w:szCs w:val="24"/>
        </w:rPr>
        <w:t xml:space="preserve"> </w:t>
      </w:r>
      <w:r w:rsidR="00CC1210" w:rsidRPr="00307E85">
        <w:rPr>
          <w:sz w:val="24"/>
          <w:szCs w:val="24"/>
        </w:rPr>
        <w:t xml:space="preserve">Pozivamo sve male i velike znatiželjnike da nam se pridruže na radionicama i štandovima! Sudjelovanje je </w:t>
      </w:r>
      <w:r w:rsidR="00CC1210" w:rsidRPr="00307E85">
        <w:rPr>
          <w:b/>
          <w:bCs/>
          <w:sz w:val="24"/>
          <w:szCs w:val="24"/>
        </w:rPr>
        <w:t>besplatno</w:t>
      </w:r>
      <w:r w:rsidR="00CC1210" w:rsidRPr="00307E85">
        <w:rPr>
          <w:sz w:val="24"/>
          <w:szCs w:val="24"/>
        </w:rPr>
        <w:t>, a aktivnosti su prilagođene djeci i mladima različitih uzrasta.</w:t>
      </w:r>
    </w:p>
    <w:p w14:paraId="266BFBB0" w14:textId="6B94C5A0" w:rsidR="00CC1210" w:rsidRPr="00CC1210" w:rsidRDefault="00CC1210" w:rsidP="00E0152A">
      <w:pPr>
        <w:jc w:val="both"/>
      </w:pPr>
      <w:r w:rsidRPr="00CC1210">
        <w:t>Više informacija i fotografije s prethodnih događanja dostupne su na službenoj stranici projekta:</w:t>
      </w:r>
      <w:r w:rsidRPr="00CC1210">
        <w:br/>
        <w:t xml:space="preserve"> </w:t>
      </w:r>
      <w:hyperlink r:id="rId7" w:tgtFrame="_new" w:history="1">
        <w:r w:rsidRPr="00CC1210">
          <w:rPr>
            <w:rStyle w:val="Hiperveza"/>
          </w:rPr>
          <w:t>https://stemafor.udrugatocka.hr</w:t>
        </w:r>
      </w:hyperlink>
    </w:p>
    <w:p w14:paraId="17A34FE7" w14:textId="77777777" w:rsidR="00CC1210" w:rsidRDefault="00CC1210" w:rsidP="00CC1210">
      <w:r w:rsidRPr="00CC1210">
        <w:t>Veselimo se novim susretima i nastavku STEM putovanja s vama!</w:t>
      </w:r>
    </w:p>
    <w:p w14:paraId="3047262B" w14:textId="77777777" w:rsidR="00E36702" w:rsidRPr="00E36702" w:rsidRDefault="00E36702" w:rsidP="00E36702">
      <w:pPr>
        <w:jc w:val="both"/>
      </w:pPr>
      <w:r w:rsidRPr="00E36702">
        <w:t xml:space="preserve">Broj djece po radionici je ograničen </w:t>
      </w:r>
      <w:r w:rsidRPr="000734BA">
        <w:t>na 30 te ako se prijavi više od 30 djece po terminu, bit će otvoren dodatni termin za istu radionicu sat vremena nakon početka prve radionice. U slučaju dodatnog</w:t>
      </w:r>
      <w:r w:rsidRPr="00E36702">
        <w:t xml:space="preserve"> termina svi sudionici biti će obaviješteni.</w:t>
      </w:r>
    </w:p>
    <w:p w14:paraId="349005E8" w14:textId="77777777" w:rsidR="00E36702" w:rsidRPr="00E36702" w:rsidRDefault="00E36702" w:rsidP="00E36702">
      <w:pPr>
        <w:jc w:val="both"/>
      </w:pPr>
      <w:r w:rsidRPr="00E36702">
        <w:t>Radionice su besplatne za sve sudionike! Prijave su obavezne! Osigurajte svoje mjesto putem prijavnog obrasca!</w:t>
      </w:r>
    </w:p>
    <w:p w14:paraId="143F574C" w14:textId="77777777" w:rsidR="00E36702" w:rsidRPr="00E36702" w:rsidRDefault="00E36702" w:rsidP="00E36702">
      <w:pPr>
        <w:jc w:val="both"/>
      </w:pPr>
      <w:r w:rsidRPr="00E36702">
        <w:rPr>
          <w:b/>
          <w:bCs/>
        </w:rPr>
        <w:t>Odabir ciljane skupine:</w:t>
      </w:r>
    </w:p>
    <w:p w14:paraId="5D04B30F" w14:textId="4D702BF0" w:rsidR="00E36702" w:rsidRPr="00E36702" w:rsidRDefault="00E36702" w:rsidP="00E36702">
      <w:pPr>
        <w:jc w:val="both"/>
      </w:pPr>
      <w:r w:rsidRPr="00E36702">
        <w:lastRenderedPageBreak/>
        <w:t xml:space="preserve">U slučaju velikog odaziva, organizator će izvršiti selekciju polaznika radionica, pritom poštujući načela jednakosti, </w:t>
      </w:r>
      <w:proofErr w:type="spellStart"/>
      <w:r w:rsidRPr="00E36702">
        <w:t>uključivosti</w:t>
      </w:r>
      <w:proofErr w:type="spellEnd"/>
      <w:r w:rsidRPr="00E36702">
        <w:t xml:space="preserve"> i izbjegavanja sukoba interesa. Cilj organizatora je omogućiti sudjelovanje što većem broju djece, te će, ukoliko broj prijava premaši predviđeni kapacitet od </w:t>
      </w:r>
      <w:r w:rsidR="000734BA">
        <w:t>trideset</w:t>
      </w:r>
      <w:r w:rsidRPr="00E36702">
        <w:t xml:space="preserve"> sudionika po radionici, biti otvoren dodatni termin istog dana s početkom sat vremena nakon prvog termina.</w:t>
      </w:r>
    </w:p>
    <w:p w14:paraId="185625FC" w14:textId="45F21E23" w:rsidR="00E36702" w:rsidRPr="00E36702" w:rsidRDefault="00E36702" w:rsidP="00E36702">
      <w:pPr>
        <w:jc w:val="both"/>
      </w:pPr>
      <w:r w:rsidRPr="00E36702">
        <w:t xml:space="preserve">Ako se pokaže da su popunjeni i osnovni i dodatni termini, prijavljenoj će se djeci, ukoliko to bude moguće, ponuditi sudjelovanje u nekom od drugih dostupnih termina unutar programskog ciklusa za </w:t>
      </w:r>
      <w:r w:rsidR="00F05E4F">
        <w:t>tekući mjesec</w:t>
      </w:r>
      <w:r w:rsidRPr="00E36702">
        <w:t>. U slučaju da ni to ne bude izvedivo, oformit će se lista čekanja, na koju će se upisivati djeca koja nisu uspjela ući u raspoložive termine. Prilikom organizacije novih radionica, djeci s liste čekanja bit će ponuđeno sudjelovanje.</w:t>
      </w:r>
    </w:p>
    <w:p w14:paraId="3BFBFEBA" w14:textId="77777777" w:rsidR="00E36702" w:rsidRPr="00E36702" w:rsidRDefault="00E36702" w:rsidP="00E36702">
      <w:pPr>
        <w:jc w:val="both"/>
      </w:pPr>
      <w:r w:rsidRPr="00E36702">
        <w:t xml:space="preserve">U slučaju da broj prijava premaši maksimalni predviđeni kapacitet, primijenit će se dodatni kriteriji selekcije. Prvenstveno će se voditi računa o redoslijedu zaprimljenih prijava, odnosno sudionici će se primati prema vremenu prijave sve do </w:t>
      </w:r>
      <w:proofErr w:type="spellStart"/>
      <w:r w:rsidRPr="00E36702">
        <w:t>popunjenja</w:t>
      </w:r>
      <w:proofErr w:type="spellEnd"/>
      <w:r w:rsidRPr="00E36702">
        <w:t xml:space="preserve"> slobodnih mjesta. Nakon zatvaranja prijava zbog popunjenog kapaciteta, analizirat će se postotak prijavljenih dječaka i djevojčica. Ukoliko bude značajno više prijavljenih dječaka, prednost će se dati djevojčicama koje su ostale na listi čekanja, kako bi se osigurala rodna ravnopravnost. Na taj način osigurava se da projekt bude otvoren i inkluzivan za svu djecu, vodeći brigu o uravnoteženoj zastupljenosti oba spola među sudionicima.</w:t>
      </w:r>
    </w:p>
    <w:p w14:paraId="4D67F8AA" w14:textId="77777777" w:rsidR="00E36702" w:rsidRPr="00E36702" w:rsidRDefault="00E36702" w:rsidP="00E36702">
      <w:pPr>
        <w:jc w:val="both"/>
      </w:pPr>
      <w:r w:rsidRPr="00E36702">
        <w:t>U sklopu selekcijskog postupka, posebna pažnja posvetit će se uključivanju djece iz ranjivih i podzastupljenih skupina, poput romske djece, djece s teškoćama u razvoju i djece iz siromašnijih obitelji.</w:t>
      </w:r>
    </w:p>
    <w:p w14:paraId="28BB7C75" w14:textId="77777777" w:rsidR="00E36702" w:rsidRPr="00E36702" w:rsidRDefault="00E36702" w:rsidP="00E36702">
      <w:pPr>
        <w:jc w:val="both"/>
      </w:pPr>
      <w:r w:rsidRPr="00E36702">
        <w:rPr>
          <w:b/>
          <w:bCs/>
        </w:rPr>
        <w:t>Radionice su besplatne za sve sudionike!</w:t>
      </w:r>
    </w:p>
    <w:p w14:paraId="3BA26128" w14:textId="2FD61AFF" w:rsidR="00E36702" w:rsidRPr="00E36702" w:rsidRDefault="00E36702" w:rsidP="00E36702">
      <w:pPr>
        <w:jc w:val="both"/>
      </w:pPr>
      <w:r w:rsidRPr="00E36702">
        <w:rPr>
          <w:b/>
          <w:bCs/>
        </w:rPr>
        <w:t xml:space="preserve">Prijave su obavezne! </w:t>
      </w:r>
    </w:p>
    <w:p w14:paraId="23961456" w14:textId="77777777" w:rsidR="009240BF" w:rsidRDefault="009240BF" w:rsidP="00E36702">
      <w:pPr>
        <w:jc w:val="both"/>
      </w:pPr>
    </w:p>
    <w:sectPr w:rsidR="009240BF" w:rsidSect="00BD64F8">
      <w:headerReference w:type="default" r:id="rId8"/>
      <w:footerReference w:type="default" r:id="rId9"/>
      <w:pgSz w:w="11906" w:h="16838"/>
      <w:pgMar w:top="1440" w:right="1440" w:bottom="1440"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2F51" w14:textId="77777777" w:rsidR="00BE7F2F" w:rsidRDefault="00BE7F2F" w:rsidP="00BD64F8">
      <w:pPr>
        <w:spacing w:after="0" w:line="240" w:lineRule="auto"/>
      </w:pPr>
      <w:r>
        <w:separator/>
      </w:r>
    </w:p>
  </w:endnote>
  <w:endnote w:type="continuationSeparator" w:id="0">
    <w:p w14:paraId="6E1530D3" w14:textId="77777777" w:rsidR="00BE7F2F" w:rsidRDefault="00BE7F2F" w:rsidP="00BD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9BA4" w14:textId="4ECAE30B" w:rsidR="00BD64F8" w:rsidRDefault="000734BA" w:rsidP="00BD64F8">
    <w:pPr>
      <w:pStyle w:val="Podnoje"/>
      <w:jc w:val="center"/>
    </w:pPr>
    <w:r>
      <w:rPr>
        <w:noProof/>
      </w:rPr>
      <w:drawing>
        <wp:anchor distT="0" distB="0" distL="114300" distR="114300" simplePos="0" relativeHeight="251659264" behindDoc="1" locked="0" layoutInCell="1" allowOverlap="1" wp14:anchorId="39153F25" wp14:editId="5384D182">
          <wp:simplePos x="0" y="0"/>
          <wp:positionH relativeFrom="column">
            <wp:posOffset>352425</wp:posOffset>
          </wp:positionH>
          <wp:positionV relativeFrom="paragraph">
            <wp:posOffset>94615</wp:posOffset>
          </wp:positionV>
          <wp:extent cx="5504815" cy="360045"/>
          <wp:effectExtent l="0" t="0" r="635" b="1905"/>
          <wp:wrapTight wrapText="bothSides">
            <wp:wrapPolygon edited="0">
              <wp:start x="0" y="0"/>
              <wp:lineTo x="0" y="20571"/>
              <wp:lineTo x="21528" y="20571"/>
              <wp:lineTo x="21528" y="0"/>
              <wp:lineTo x="0" y="0"/>
            </wp:wrapPolygon>
          </wp:wrapTight>
          <wp:docPr id="11989451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945125" name="Slika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04815" cy="36004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4F8">
      <w:br/>
    </w:r>
  </w:p>
  <w:p w14:paraId="55DC6852" w14:textId="1EB9325B" w:rsidR="00BD64F8" w:rsidRDefault="00BD64F8" w:rsidP="00BD64F8">
    <w:pPr>
      <w:tabs>
        <w:tab w:val="center" w:pos="4680"/>
        <w:tab w:val="right" w:pos="9360"/>
      </w:tabs>
      <w:spacing w:after="0" w:line="240" w:lineRule="auto"/>
      <w:jc w:val="center"/>
      <w:rPr>
        <w:rFonts w:ascii="Century Gothic" w:eastAsia="MS Gothic" w:hAnsi="Century Gothic" w:cs="Times New Roman"/>
        <w:b/>
        <w:bCs/>
        <w:noProof/>
        <w:color w:val="595959"/>
        <w:kern w:val="0"/>
        <w:sz w:val="18"/>
        <w:szCs w:val="18"/>
        <w:lang w:val="en-US"/>
        <w14:ligatures w14:val="none"/>
      </w:rPr>
    </w:pPr>
  </w:p>
  <w:p w14:paraId="54F6CB11" w14:textId="449CCF56" w:rsidR="00BD64F8" w:rsidRPr="00BD64F8" w:rsidRDefault="00BD64F8" w:rsidP="00BD64F8">
    <w:pPr>
      <w:tabs>
        <w:tab w:val="center" w:pos="4680"/>
        <w:tab w:val="right" w:pos="9360"/>
      </w:tabs>
      <w:spacing w:after="0" w:line="240" w:lineRule="auto"/>
      <w:jc w:val="center"/>
      <w:rPr>
        <w:rFonts w:ascii="Century Gothic" w:eastAsia="MS Gothic" w:hAnsi="Century Gothic" w:cs="Times New Roman"/>
        <w:b/>
        <w:bCs/>
        <w:noProof/>
        <w:color w:val="595959"/>
        <w:kern w:val="0"/>
        <w:sz w:val="18"/>
        <w:szCs w:val="18"/>
        <w:lang w:val="en-US"/>
        <w14:ligatures w14:val="none"/>
      </w:rPr>
    </w:pPr>
    <w:r w:rsidRPr="00BD64F8">
      <w:rPr>
        <w:rFonts w:ascii="Century Gothic" w:eastAsia="MS Gothic" w:hAnsi="Century Gothic" w:cs="Times New Roman"/>
        <w:b/>
        <w:bCs/>
        <w:noProof/>
        <w:color w:val="595959"/>
        <w:kern w:val="0"/>
        <w:sz w:val="18"/>
        <w:szCs w:val="18"/>
        <w:lang w:val="en-US"/>
        <w14:ligatures w14:val="none"/>
      </w:rPr>
      <w:t>Izneseni stavovi i mišljenja samo su autorova i ne odražavaju nužno službena stajališta Europske unije ili Europske komisije. Ni Europska unija ni Europska komisija ne mogu se smatrati odgovornima za njih.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45E50" w14:textId="77777777" w:rsidR="00BE7F2F" w:rsidRDefault="00BE7F2F" w:rsidP="00BD64F8">
      <w:pPr>
        <w:spacing w:after="0" w:line="240" w:lineRule="auto"/>
      </w:pPr>
      <w:r>
        <w:separator/>
      </w:r>
    </w:p>
  </w:footnote>
  <w:footnote w:type="continuationSeparator" w:id="0">
    <w:p w14:paraId="3C854615" w14:textId="77777777" w:rsidR="00BE7F2F" w:rsidRDefault="00BE7F2F" w:rsidP="00BD6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93F6" w14:textId="419FFA60" w:rsidR="00BD64F8" w:rsidRDefault="00BD64F8">
    <w:pPr>
      <w:pStyle w:val="Zaglavlje"/>
    </w:pPr>
    <w:r>
      <w:rPr>
        <w:noProof/>
      </w:rPr>
      <w:drawing>
        <wp:anchor distT="0" distB="0" distL="114300" distR="114300" simplePos="0" relativeHeight="251658240" behindDoc="1" locked="0" layoutInCell="1" allowOverlap="1" wp14:anchorId="05FC987F" wp14:editId="5A75FC4B">
          <wp:simplePos x="0" y="0"/>
          <wp:positionH relativeFrom="column">
            <wp:posOffset>-471805</wp:posOffset>
          </wp:positionH>
          <wp:positionV relativeFrom="paragraph">
            <wp:posOffset>-249555</wp:posOffset>
          </wp:positionV>
          <wp:extent cx="1555115" cy="428625"/>
          <wp:effectExtent l="0" t="0" r="0" b="3175"/>
          <wp:wrapTight wrapText="bothSides">
            <wp:wrapPolygon edited="0">
              <wp:start x="8467" y="0"/>
              <wp:lineTo x="0" y="2560"/>
              <wp:lineTo x="0" y="10240"/>
              <wp:lineTo x="529" y="20480"/>
              <wp:lineTo x="882" y="21120"/>
              <wp:lineTo x="21344" y="21120"/>
              <wp:lineTo x="21344" y="7680"/>
              <wp:lineTo x="14465" y="640"/>
              <wp:lineTo x="11819" y="0"/>
              <wp:lineTo x="8467" y="0"/>
            </wp:wrapPolygon>
          </wp:wrapTight>
          <wp:docPr id="2106530875"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530875"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5115" cy="4286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5B9B445" wp14:editId="394771D3">
          <wp:simplePos x="0" y="0"/>
          <wp:positionH relativeFrom="column">
            <wp:posOffset>5089525</wp:posOffset>
          </wp:positionH>
          <wp:positionV relativeFrom="paragraph">
            <wp:posOffset>-249555</wp:posOffset>
          </wp:positionV>
          <wp:extent cx="1350645" cy="514350"/>
          <wp:effectExtent l="0" t="0" r="0" b="6350"/>
          <wp:wrapTight wrapText="bothSides">
            <wp:wrapPolygon edited="0">
              <wp:start x="16045" y="0"/>
              <wp:lineTo x="2031" y="3200"/>
              <wp:lineTo x="0" y="4267"/>
              <wp:lineTo x="0" y="17600"/>
              <wp:lineTo x="1422" y="18133"/>
              <wp:lineTo x="15436" y="18133"/>
              <wp:lineTo x="16045" y="21333"/>
              <wp:lineTo x="17670" y="21333"/>
              <wp:lineTo x="18482" y="18133"/>
              <wp:lineTo x="20513" y="18133"/>
              <wp:lineTo x="21123" y="16000"/>
              <wp:lineTo x="21123" y="6933"/>
              <wp:lineTo x="20107" y="4267"/>
              <wp:lineTo x="17264" y="0"/>
              <wp:lineTo x="16045" y="0"/>
            </wp:wrapPolygon>
          </wp:wrapTight>
          <wp:docPr id="1921506795" name="Picture 2" descr="A logo with colorful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06795" name="Picture 2" descr="A logo with colorful letters&#10;&#10;AI-generated content may be incorrect."/>
                  <pic:cNvPicPr/>
                </pic:nvPicPr>
                <pic:blipFill rotWithShape="1">
                  <a:blip r:embed="rId2">
                    <a:extLst>
                      <a:ext uri="{28A0092B-C50C-407E-A947-70E740481C1C}">
                        <a14:useLocalDpi xmlns:a14="http://schemas.microsoft.com/office/drawing/2010/main" val="0"/>
                      </a:ext>
                    </a:extLst>
                  </a:blip>
                  <a:srcRect l="28669" t="35014" r="27459" b="35296"/>
                  <a:stretch>
                    <a:fillRect/>
                  </a:stretch>
                </pic:blipFill>
                <pic:spPr bwMode="auto">
                  <a:xfrm>
                    <a:off x="0" y="0"/>
                    <a:ext cx="1350645" cy="514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634"/>
    <w:multiLevelType w:val="multilevel"/>
    <w:tmpl w:val="165A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49CF"/>
    <w:multiLevelType w:val="hybridMultilevel"/>
    <w:tmpl w:val="B0483B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9F0E8C"/>
    <w:multiLevelType w:val="hybridMultilevel"/>
    <w:tmpl w:val="7298B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405DA"/>
    <w:multiLevelType w:val="multilevel"/>
    <w:tmpl w:val="65E0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C5F41"/>
    <w:multiLevelType w:val="hybridMultilevel"/>
    <w:tmpl w:val="D68EAAA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07D27"/>
    <w:multiLevelType w:val="multilevel"/>
    <w:tmpl w:val="422A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341ED"/>
    <w:multiLevelType w:val="multilevel"/>
    <w:tmpl w:val="A8E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123B2"/>
    <w:multiLevelType w:val="multilevel"/>
    <w:tmpl w:val="440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FD6CC8"/>
    <w:multiLevelType w:val="hybridMultilevel"/>
    <w:tmpl w:val="D7AA21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634031"/>
    <w:multiLevelType w:val="multilevel"/>
    <w:tmpl w:val="CFA47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537DC"/>
    <w:multiLevelType w:val="multilevel"/>
    <w:tmpl w:val="5F3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6D3D54"/>
    <w:multiLevelType w:val="hybridMultilevel"/>
    <w:tmpl w:val="DD1C0B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7E55345"/>
    <w:multiLevelType w:val="hybridMultilevel"/>
    <w:tmpl w:val="643E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1F5D87"/>
    <w:multiLevelType w:val="hybridMultilevel"/>
    <w:tmpl w:val="886658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FE53F21"/>
    <w:multiLevelType w:val="hybridMultilevel"/>
    <w:tmpl w:val="E6806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04B2669"/>
    <w:multiLevelType w:val="multilevel"/>
    <w:tmpl w:val="A450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21302"/>
    <w:multiLevelType w:val="hybridMultilevel"/>
    <w:tmpl w:val="4B100E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7A71EE"/>
    <w:multiLevelType w:val="multilevel"/>
    <w:tmpl w:val="181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1307F4"/>
    <w:multiLevelType w:val="hybridMultilevel"/>
    <w:tmpl w:val="974478C0"/>
    <w:lvl w:ilvl="0" w:tplc="CF1885A6">
      <w:start w:val="1"/>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3"/>
  </w:num>
  <w:num w:numId="4">
    <w:abstractNumId w:val="9"/>
  </w:num>
  <w:num w:numId="5">
    <w:abstractNumId w:val="12"/>
  </w:num>
  <w:num w:numId="6">
    <w:abstractNumId w:val="2"/>
  </w:num>
  <w:num w:numId="7">
    <w:abstractNumId w:val="18"/>
  </w:num>
  <w:num w:numId="8">
    <w:abstractNumId w:val="4"/>
  </w:num>
  <w:num w:numId="9">
    <w:abstractNumId w:val="6"/>
  </w:num>
  <w:num w:numId="10">
    <w:abstractNumId w:val="17"/>
  </w:num>
  <w:num w:numId="11">
    <w:abstractNumId w:val="15"/>
  </w:num>
  <w:num w:numId="12">
    <w:abstractNumId w:val="0"/>
  </w:num>
  <w:num w:numId="13">
    <w:abstractNumId w:val="7"/>
  </w:num>
  <w:num w:numId="14">
    <w:abstractNumId w:val="16"/>
  </w:num>
  <w:num w:numId="15">
    <w:abstractNumId w:val="1"/>
  </w:num>
  <w:num w:numId="16">
    <w:abstractNumId w:val="11"/>
  </w:num>
  <w:num w:numId="17">
    <w:abstractNumId w:val="13"/>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210"/>
    <w:rsid w:val="000734BA"/>
    <w:rsid w:val="000822CC"/>
    <w:rsid w:val="001008A4"/>
    <w:rsid w:val="00166D70"/>
    <w:rsid w:val="00166EA1"/>
    <w:rsid w:val="001776E1"/>
    <w:rsid w:val="001A7E09"/>
    <w:rsid w:val="001C278B"/>
    <w:rsid w:val="001C77EC"/>
    <w:rsid w:val="001D34CE"/>
    <w:rsid w:val="001E6846"/>
    <w:rsid w:val="002162AB"/>
    <w:rsid w:val="00237C87"/>
    <w:rsid w:val="0024794E"/>
    <w:rsid w:val="00261EE3"/>
    <w:rsid w:val="002854B5"/>
    <w:rsid w:val="002D7F83"/>
    <w:rsid w:val="002E0E84"/>
    <w:rsid w:val="002E7608"/>
    <w:rsid w:val="00307E85"/>
    <w:rsid w:val="00313868"/>
    <w:rsid w:val="0032034B"/>
    <w:rsid w:val="00327C49"/>
    <w:rsid w:val="00343C4E"/>
    <w:rsid w:val="00361682"/>
    <w:rsid w:val="00405B4A"/>
    <w:rsid w:val="00441831"/>
    <w:rsid w:val="004929B9"/>
    <w:rsid w:val="005C757A"/>
    <w:rsid w:val="005C7FB1"/>
    <w:rsid w:val="005F0257"/>
    <w:rsid w:val="00653130"/>
    <w:rsid w:val="006B6B10"/>
    <w:rsid w:val="007172DF"/>
    <w:rsid w:val="0073418A"/>
    <w:rsid w:val="007536C5"/>
    <w:rsid w:val="007C1CFE"/>
    <w:rsid w:val="007C210E"/>
    <w:rsid w:val="00834AFD"/>
    <w:rsid w:val="0085672D"/>
    <w:rsid w:val="009240BF"/>
    <w:rsid w:val="009349A8"/>
    <w:rsid w:val="009A2070"/>
    <w:rsid w:val="009A6B4F"/>
    <w:rsid w:val="009C3A66"/>
    <w:rsid w:val="009E620C"/>
    <w:rsid w:val="00A92C9F"/>
    <w:rsid w:val="00AC5A74"/>
    <w:rsid w:val="00B10076"/>
    <w:rsid w:val="00B913B7"/>
    <w:rsid w:val="00BC0B9F"/>
    <w:rsid w:val="00BD64F8"/>
    <w:rsid w:val="00BE7F2F"/>
    <w:rsid w:val="00C96847"/>
    <w:rsid w:val="00CC1210"/>
    <w:rsid w:val="00D13981"/>
    <w:rsid w:val="00D4037B"/>
    <w:rsid w:val="00D92EB1"/>
    <w:rsid w:val="00DD0EA5"/>
    <w:rsid w:val="00E0152A"/>
    <w:rsid w:val="00E36702"/>
    <w:rsid w:val="00F05E4F"/>
    <w:rsid w:val="00FA0B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CFACC"/>
  <w15:chartTrackingRefBased/>
  <w15:docId w15:val="{F6ED52D0-FC9F-448B-874D-CF14EEC6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C12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CC12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C121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C121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C1210"/>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C121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C121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C121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C121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C1210"/>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CC1210"/>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C1210"/>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C1210"/>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C1210"/>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C121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C121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C121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C1210"/>
    <w:rPr>
      <w:rFonts w:eastAsiaTheme="majorEastAsia" w:cstheme="majorBidi"/>
      <w:color w:val="272727" w:themeColor="text1" w:themeTint="D8"/>
    </w:rPr>
  </w:style>
  <w:style w:type="paragraph" w:styleId="Naslov">
    <w:name w:val="Title"/>
    <w:basedOn w:val="Normal"/>
    <w:next w:val="Normal"/>
    <w:link w:val="NaslovChar"/>
    <w:uiPriority w:val="10"/>
    <w:qFormat/>
    <w:rsid w:val="00CC1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C121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C121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C121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1210"/>
    <w:pPr>
      <w:spacing w:before="160"/>
      <w:jc w:val="center"/>
    </w:pPr>
    <w:rPr>
      <w:i/>
      <w:iCs/>
      <w:color w:val="404040" w:themeColor="text1" w:themeTint="BF"/>
    </w:rPr>
  </w:style>
  <w:style w:type="character" w:customStyle="1" w:styleId="CitatChar">
    <w:name w:val="Citat Char"/>
    <w:basedOn w:val="Zadanifontodlomka"/>
    <w:link w:val="Citat"/>
    <w:uiPriority w:val="29"/>
    <w:rsid w:val="00CC1210"/>
    <w:rPr>
      <w:i/>
      <w:iCs/>
      <w:color w:val="404040" w:themeColor="text1" w:themeTint="BF"/>
    </w:rPr>
  </w:style>
  <w:style w:type="paragraph" w:styleId="Odlomakpopisa">
    <w:name w:val="List Paragraph"/>
    <w:basedOn w:val="Normal"/>
    <w:uiPriority w:val="34"/>
    <w:qFormat/>
    <w:rsid w:val="00CC1210"/>
    <w:pPr>
      <w:ind w:left="720"/>
      <w:contextualSpacing/>
    </w:pPr>
  </w:style>
  <w:style w:type="character" w:styleId="Jakoisticanje">
    <w:name w:val="Intense Emphasis"/>
    <w:basedOn w:val="Zadanifontodlomka"/>
    <w:uiPriority w:val="21"/>
    <w:qFormat/>
    <w:rsid w:val="00CC1210"/>
    <w:rPr>
      <w:i/>
      <w:iCs/>
      <w:color w:val="2F5496" w:themeColor="accent1" w:themeShade="BF"/>
    </w:rPr>
  </w:style>
  <w:style w:type="paragraph" w:styleId="Naglaencitat">
    <w:name w:val="Intense Quote"/>
    <w:basedOn w:val="Normal"/>
    <w:next w:val="Normal"/>
    <w:link w:val="NaglaencitatChar"/>
    <w:uiPriority w:val="30"/>
    <w:qFormat/>
    <w:rsid w:val="00CC12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C1210"/>
    <w:rPr>
      <w:i/>
      <w:iCs/>
      <w:color w:val="2F5496" w:themeColor="accent1" w:themeShade="BF"/>
    </w:rPr>
  </w:style>
  <w:style w:type="character" w:styleId="Istaknutareferenca">
    <w:name w:val="Intense Reference"/>
    <w:basedOn w:val="Zadanifontodlomka"/>
    <w:uiPriority w:val="32"/>
    <w:qFormat/>
    <w:rsid w:val="00CC1210"/>
    <w:rPr>
      <w:b/>
      <w:bCs/>
      <w:smallCaps/>
      <w:color w:val="2F5496" w:themeColor="accent1" w:themeShade="BF"/>
      <w:spacing w:val="5"/>
    </w:rPr>
  </w:style>
  <w:style w:type="character" w:styleId="Hiperveza">
    <w:name w:val="Hyperlink"/>
    <w:basedOn w:val="Zadanifontodlomka"/>
    <w:uiPriority w:val="99"/>
    <w:unhideWhenUsed/>
    <w:rsid w:val="00CC1210"/>
    <w:rPr>
      <w:color w:val="0563C1" w:themeColor="hyperlink"/>
      <w:u w:val="single"/>
    </w:rPr>
  </w:style>
  <w:style w:type="character" w:styleId="Nerijeenospominjanje">
    <w:name w:val="Unresolved Mention"/>
    <w:basedOn w:val="Zadanifontodlomka"/>
    <w:uiPriority w:val="99"/>
    <w:semiHidden/>
    <w:unhideWhenUsed/>
    <w:rsid w:val="00CC1210"/>
    <w:rPr>
      <w:color w:val="605E5C"/>
      <w:shd w:val="clear" w:color="auto" w:fill="E1DFDD"/>
    </w:rPr>
  </w:style>
  <w:style w:type="paragraph" w:styleId="Zaglavlje">
    <w:name w:val="header"/>
    <w:basedOn w:val="Normal"/>
    <w:link w:val="ZaglavljeChar"/>
    <w:uiPriority w:val="99"/>
    <w:unhideWhenUsed/>
    <w:rsid w:val="00BD64F8"/>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BD64F8"/>
  </w:style>
  <w:style w:type="paragraph" w:styleId="Podnoje">
    <w:name w:val="footer"/>
    <w:basedOn w:val="Normal"/>
    <w:link w:val="PodnojeChar"/>
    <w:uiPriority w:val="99"/>
    <w:unhideWhenUsed/>
    <w:rsid w:val="00BD64F8"/>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BD64F8"/>
  </w:style>
  <w:style w:type="character" w:styleId="Referencakomentara">
    <w:name w:val="annotation reference"/>
    <w:basedOn w:val="Zadanifontodlomka"/>
    <w:uiPriority w:val="99"/>
    <w:semiHidden/>
    <w:unhideWhenUsed/>
    <w:rsid w:val="00A92C9F"/>
    <w:rPr>
      <w:sz w:val="16"/>
      <w:szCs w:val="16"/>
    </w:rPr>
  </w:style>
  <w:style w:type="paragraph" w:styleId="Tekstkomentara">
    <w:name w:val="annotation text"/>
    <w:basedOn w:val="Normal"/>
    <w:link w:val="TekstkomentaraChar"/>
    <w:uiPriority w:val="99"/>
    <w:unhideWhenUsed/>
    <w:rsid w:val="00A92C9F"/>
    <w:pPr>
      <w:spacing w:line="240" w:lineRule="auto"/>
    </w:pPr>
    <w:rPr>
      <w:sz w:val="20"/>
      <w:szCs w:val="20"/>
    </w:rPr>
  </w:style>
  <w:style w:type="character" w:customStyle="1" w:styleId="TekstkomentaraChar">
    <w:name w:val="Tekst komentara Char"/>
    <w:basedOn w:val="Zadanifontodlomka"/>
    <w:link w:val="Tekstkomentara"/>
    <w:uiPriority w:val="99"/>
    <w:rsid w:val="00A92C9F"/>
    <w:rPr>
      <w:sz w:val="20"/>
      <w:szCs w:val="20"/>
    </w:rPr>
  </w:style>
  <w:style w:type="paragraph" w:styleId="Predmetkomentara">
    <w:name w:val="annotation subject"/>
    <w:basedOn w:val="Tekstkomentara"/>
    <w:next w:val="Tekstkomentara"/>
    <w:link w:val="PredmetkomentaraChar"/>
    <w:uiPriority w:val="99"/>
    <w:semiHidden/>
    <w:unhideWhenUsed/>
    <w:rsid w:val="00A92C9F"/>
    <w:rPr>
      <w:b/>
      <w:bCs/>
    </w:rPr>
  </w:style>
  <w:style w:type="character" w:customStyle="1" w:styleId="PredmetkomentaraChar">
    <w:name w:val="Predmet komentara Char"/>
    <w:basedOn w:val="TekstkomentaraChar"/>
    <w:link w:val="Predmetkomentara"/>
    <w:uiPriority w:val="99"/>
    <w:semiHidden/>
    <w:rsid w:val="00A92C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50947">
      <w:bodyDiv w:val="1"/>
      <w:marLeft w:val="0"/>
      <w:marRight w:val="0"/>
      <w:marTop w:val="0"/>
      <w:marBottom w:val="0"/>
      <w:divBdr>
        <w:top w:val="none" w:sz="0" w:space="0" w:color="auto"/>
        <w:left w:val="none" w:sz="0" w:space="0" w:color="auto"/>
        <w:bottom w:val="none" w:sz="0" w:space="0" w:color="auto"/>
        <w:right w:val="none" w:sz="0" w:space="0" w:color="auto"/>
      </w:divBdr>
    </w:div>
    <w:div w:id="154539850">
      <w:bodyDiv w:val="1"/>
      <w:marLeft w:val="0"/>
      <w:marRight w:val="0"/>
      <w:marTop w:val="0"/>
      <w:marBottom w:val="0"/>
      <w:divBdr>
        <w:top w:val="none" w:sz="0" w:space="0" w:color="auto"/>
        <w:left w:val="none" w:sz="0" w:space="0" w:color="auto"/>
        <w:bottom w:val="none" w:sz="0" w:space="0" w:color="auto"/>
        <w:right w:val="none" w:sz="0" w:space="0" w:color="auto"/>
      </w:divBdr>
    </w:div>
    <w:div w:id="161509004">
      <w:bodyDiv w:val="1"/>
      <w:marLeft w:val="0"/>
      <w:marRight w:val="0"/>
      <w:marTop w:val="0"/>
      <w:marBottom w:val="0"/>
      <w:divBdr>
        <w:top w:val="none" w:sz="0" w:space="0" w:color="auto"/>
        <w:left w:val="none" w:sz="0" w:space="0" w:color="auto"/>
        <w:bottom w:val="none" w:sz="0" w:space="0" w:color="auto"/>
        <w:right w:val="none" w:sz="0" w:space="0" w:color="auto"/>
      </w:divBdr>
    </w:div>
    <w:div w:id="1043019262">
      <w:bodyDiv w:val="1"/>
      <w:marLeft w:val="0"/>
      <w:marRight w:val="0"/>
      <w:marTop w:val="0"/>
      <w:marBottom w:val="0"/>
      <w:divBdr>
        <w:top w:val="none" w:sz="0" w:space="0" w:color="auto"/>
        <w:left w:val="none" w:sz="0" w:space="0" w:color="auto"/>
        <w:bottom w:val="none" w:sz="0" w:space="0" w:color="auto"/>
        <w:right w:val="none" w:sz="0" w:space="0" w:color="auto"/>
      </w:divBdr>
    </w:div>
    <w:div w:id="1495148611">
      <w:bodyDiv w:val="1"/>
      <w:marLeft w:val="0"/>
      <w:marRight w:val="0"/>
      <w:marTop w:val="0"/>
      <w:marBottom w:val="0"/>
      <w:divBdr>
        <w:top w:val="none" w:sz="0" w:space="0" w:color="auto"/>
        <w:left w:val="none" w:sz="0" w:space="0" w:color="auto"/>
        <w:bottom w:val="none" w:sz="0" w:space="0" w:color="auto"/>
        <w:right w:val="none" w:sz="0" w:space="0" w:color="auto"/>
      </w:divBdr>
    </w:div>
    <w:div w:id="150813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emafor.udrugatock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Rot</dc:creator>
  <cp:keywords/>
  <dc:description/>
  <cp:lastModifiedBy>alidadevi@gmail.com</cp:lastModifiedBy>
  <cp:revision>2</cp:revision>
  <dcterms:created xsi:type="dcterms:W3CDTF">2025-12-02T12:55:00Z</dcterms:created>
  <dcterms:modified xsi:type="dcterms:W3CDTF">2025-12-02T12:55:00Z</dcterms:modified>
</cp:coreProperties>
</file>