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CD6E1" w14:textId="77777777" w:rsidR="00ED20B1" w:rsidRPr="003D6964" w:rsidRDefault="00ED20B1" w:rsidP="00475247">
      <w:pPr>
        <w:jc w:val="both"/>
        <w:rPr>
          <w:rFonts w:ascii="Times New Roman" w:hAnsi="Times New Roman" w:cs="Times New Roman"/>
          <w:sz w:val="24"/>
          <w:szCs w:val="24"/>
        </w:rPr>
      </w:pPr>
      <w:r w:rsidRPr="003D6964">
        <w:rPr>
          <w:rFonts w:ascii="Times New Roman" w:hAnsi="Times New Roman" w:cs="Times New Roman"/>
          <w:noProof/>
          <w:sz w:val="24"/>
          <w:szCs w:val="24"/>
          <w:lang w:eastAsia="hr-HR"/>
        </w:rPr>
        <w:drawing>
          <wp:anchor distT="0" distB="0" distL="114300" distR="114300" simplePos="0" relativeHeight="251659264" behindDoc="0" locked="0" layoutInCell="1" allowOverlap="1" wp14:anchorId="20996E67" wp14:editId="392D3298">
            <wp:simplePos x="0" y="0"/>
            <wp:positionH relativeFrom="column">
              <wp:posOffset>-85725</wp:posOffset>
            </wp:positionH>
            <wp:positionV relativeFrom="paragraph">
              <wp:posOffset>-266700</wp:posOffset>
            </wp:positionV>
            <wp:extent cx="2657475" cy="5238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7475" cy="523875"/>
                    </a:xfrm>
                    <a:prstGeom prst="rect">
                      <a:avLst/>
                    </a:prstGeom>
                    <a:noFill/>
                  </pic:spPr>
                </pic:pic>
              </a:graphicData>
            </a:graphic>
            <wp14:sizeRelH relativeFrom="page">
              <wp14:pctWidth>0</wp14:pctWidth>
            </wp14:sizeRelH>
            <wp14:sizeRelV relativeFrom="page">
              <wp14:pctHeight>0</wp14:pctHeight>
            </wp14:sizeRelV>
          </wp:anchor>
        </w:drawing>
      </w:r>
    </w:p>
    <w:p w14:paraId="263C6430" w14:textId="77777777" w:rsidR="00ED20B1" w:rsidRDefault="00ED20B1" w:rsidP="00475247">
      <w:pPr>
        <w:jc w:val="both"/>
        <w:rPr>
          <w:rFonts w:ascii="Times New Roman" w:hAnsi="Times New Roman" w:cs="Times New Roman"/>
          <w:sz w:val="24"/>
          <w:szCs w:val="24"/>
        </w:rPr>
      </w:pPr>
    </w:p>
    <w:p w14:paraId="75DC45F3" w14:textId="77777777" w:rsidR="00D21469" w:rsidRDefault="00B67C2B" w:rsidP="00475247">
      <w:pPr>
        <w:jc w:val="both"/>
        <w:rPr>
          <w:rFonts w:ascii="Times New Roman" w:hAnsi="Times New Roman" w:cs="Times New Roman"/>
          <w:sz w:val="24"/>
          <w:szCs w:val="24"/>
        </w:rPr>
      </w:pPr>
      <w:r>
        <w:rPr>
          <w:rFonts w:ascii="Times New Roman" w:hAnsi="Times New Roman" w:cs="Times New Roman"/>
          <w:sz w:val="24"/>
          <w:szCs w:val="24"/>
        </w:rPr>
        <w:t>1</w:t>
      </w:r>
      <w:r w:rsidR="00475247">
        <w:rPr>
          <w:rFonts w:ascii="Times New Roman" w:hAnsi="Times New Roman" w:cs="Times New Roman"/>
          <w:sz w:val="24"/>
          <w:szCs w:val="24"/>
        </w:rPr>
        <w:t>3.</w:t>
      </w:r>
      <w:r>
        <w:rPr>
          <w:rFonts w:ascii="Times New Roman" w:hAnsi="Times New Roman" w:cs="Times New Roman"/>
          <w:sz w:val="24"/>
          <w:szCs w:val="24"/>
        </w:rPr>
        <w:t>listopada 2025.</w:t>
      </w:r>
    </w:p>
    <w:p w14:paraId="7528CFF3" w14:textId="77777777" w:rsidR="001252A3" w:rsidRPr="003D6964" w:rsidRDefault="001252A3" w:rsidP="00475247">
      <w:pPr>
        <w:jc w:val="both"/>
        <w:rPr>
          <w:rFonts w:ascii="Times New Roman" w:hAnsi="Times New Roman" w:cs="Times New Roman"/>
          <w:sz w:val="24"/>
          <w:szCs w:val="24"/>
        </w:rPr>
      </w:pPr>
    </w:p>
    <w:p w14:paraId="7233F793" w14:textId="77777777" w:rsidR="00ED20B1" w:rsidRDefault="00ED20B1" w:rsidP="00475247">
      <w:pPr>
        <w:jc w:val="both"/>
        <w:rPr>
          <w:rFonts w:ascii="Times New Roman" w:hAnsi="Times New Roman" w:cs="Times New Roman"/>
          <w:sz w:val="24"/>
          <w:szCs w:val="24"/>
        </w:rPr>
      </w:pPr>
      <w:r w:rsidRPr="003D6964">
        <w:rPr>
          <w:rFonts w:ascii="Times New Roman" w:hAnsi="Times New Roman" w:cs="Times New Roman"/>
          <w:sz w:val="24"/>
          <w:szCs w:val="24"/>
        </w:rPr>
        <w:t xml:space="preserve">Na temelju članka 11. Pravilnika o načinu i postupku zapošljavanja u  Osnovnoj školi </w:t>
      </w:r>
      <w:proofErr w:type="spellStart"/>
      <w:r w:rsidRPr="003D6964">
        <w:rPr>
          <w:rFonts w:ascii="Times New Roman" w:hAnsi="Times New Roman" w:cs="Times New Roman"/>
          <w:sz w:val="24"/>
          <w:szCs w:val="24"/>
        </w:rPr>
        <w:t>Podmurvice</w:t>
      </w:r>
      <w:proofErr w:type="spellEnd"/>
      <w:r w:rsidR="003D6964">
        <w:rPr>
          <w:rFonts w:ascii="Times New Roman" w:hAnsi="Times New Roman" w:cs="Times New Roman"/>
          <w:sz w:val="24"/>
          <w:szCs w:val="24"/>
        </w:rPr>
        <w:t>,</w:t>
      </w:r>
      <w:r w:rsidRPr="003D6964">
        <w:rPr>
          <w:rFonts w:ascii="Times New Roman" w:hAnsi="Times New Roman" w:cs="Times New Roman"/>
          <w:sz w:val="24"/>
          <w:szCs w:val="24"/>
        </w:rPr>
        <w:t xml:space="preserve"> Povjerenstvo za procjenu i vrednovanje kandidata koji sudjeluju u natječaju za zasnivanje radnog odnosa daje kandidatima: </w:t>
      </w:r>
    </w:p>
    <w:p w14:paraId="4EADAB74" w14:textId="77777777" w:rsidR="00EB1C91" w:rsidRPr="003D6964" w:rsidRDefault="00EB1C91" w:rsidP="00475247">
      <w:pPr>
        <w:jc w:val="both"/>
        <w:rPr>
          <w:rFonts w:ascii="Times New Roman" w:hAnsi="Times New Roman" w:cs="Times New Roman"/>
          <w:sz w:val="24"/>
          <w:szCs w:val="24"/>
        </w:rPr>
      </w:pPr>
    </w:p>
    <w:p w14:paraId="77974E17" w14:textId="77777777" w:rsidR="003D6964" w:rsidRDefault="00ED20B1" w:rsidP="001252A3">
      <w:pPr>
        <w:spacing w:after="0"/>
        <w:jc w:val="center"/>
        <w:rPr>
          <w:rFonts w:ascii="Times New Roman" w:hAnsi="Times New Roman" w:cs="Times New Roman"/>
          <w:b/>
          <w:bCs/>
          <w:sz w:val="24"/>
          <w:szCs w:val="24"/>
        </w:rPr>
      </w:pPr>
      <w:r w:rsidRPr="003D6964">
        <w:rPr>
          <w:rFonts w:ascii="Times New Roman" w:hAnsi="Times New Roman" w:cs="Times New Roman"/>
          <w:b/>
          <w:bCs/>
          <w:sz w:val="24"/>
          <w:szCs w:val="24"/>
        </w:rPr>
        <w:t>OBAVIJEST I UPUTE O POSTUPAKU ZAPOŠLJAVANJA I VREDNOVANJU KANDIDATA KOJI PODNOSE PRIJAVU NA JAVNI NATJEČAJ U</w:t>
      </w:r>
    </w:p>
    <w:p w14:paraId="029BB71B" w14:textId="77777777" w:rsidR="00ED20B1" w:rsidRPr="003D6964" w:rsidRDefault="00ED20B1" w:rsidP="001252A3">
      <w:pPr>
        <w:spacing w:after="0"/>
        <w:jc w:val="center"/>
        <w:rPr>
          <w:rFonts w:ascii="Times New Roman" w:hAnsi="Times New Roman" w:cs="Times New Roman"/>
          <w:b/>
          <w:bCs/>
          <w:sz w:val="24"/>
          <w:szCs w:val="24"/>
        </w:rPr>
      </w:pPr>
      <w:r w:rsidRPr="003D6964">
        <w:rPr>
          <w:rFonts w:ascii="Times New Roman" w:hAnsi="Times New Roman" w:cs="Times New Roman"/>
          <w:b/>
          <w:bCs/>
          <w:sz w:val="24"/>
          <w:szCs w:val="24"/>
        </w:rPr>
        <w:t>OŠ PODMURVICE</w:t>
      </w:r>
    </w:p>
    <w:p w14:paraId="2ACC25E8" w14:textId="77777777" w:rsidR="003D6964" w:rsidRDefault="003D6964" w:rsidP="00475247">
      <w:pPr>
        <w:jc w:val="both"/>
        <w:rPr>
          <w:rFonts w:ascii="Times New Roman" w:hAnsi="Times New Roman" w:cs="Times New Roman"/>
          <w:sz w:val="24"/>
          <w:szCs w:val="24"/>
        </w:rPr>
      </w:pPr>
    </w:p>
    <w:p w14:paraId="74D6F75E" w14:textId="77777777" w:rsidR="00ED20B1" w:rsidRPr="003D6964" w:rsidRDefault="00475247" w:rsidP="00475247">
      <w:pPr>
        <w:jc w:val="both"/>
        <w:rPr>
          <w:rFonts w:ascii="Times New Roman" w:hAnsi="Times New Roman" w:cs="Times New Roman"/>
          <w:sz w:val="24"/>
          <w:szCs w:val="24"/>
        </w:rPr>
      </w:pPr>
      <w:r>
        <w:rPr>
          <w:rFonts w:ascii="Times New Roman" w:hAnsi="Times New Roman" w:cs="Times New Roman"/>
          <w:sz w:val="24"/>
          <w:szCs w:val="24"/>
        </w:rPr>
        <w:t>na radno</w:t>
      </w:r>
      <w:r w:rsidR="00C52D59">
        <w:rPr>
          <w:rFonts w:ascii="Times New Roman" w:hAnsi="Times New Roman" w:cs="Times New Roman"/>
          <w:sz w:val="24"/>
          <w:szCs w:val="24"/>
        </w:rPr>
        <w:t xml:space="preserve"> mjesto</w:t>
      </w:r>
      <w:r w:rsidR="00ED20B1" w:rsidRPr="003D6964">
        <w:rPr>
          <w:rFonts w:ascii="Times New Roman" w:hAnsi="Times New Roman" w:cs="Times New Roman"/>
          <w:sz w:val="24"/>
          <w:szCs w:val="24"/>
        </w:rPr>
        <w:t xml:space="preserve">: </w:t>
      </w:r>
    </w:p>
    <w:p w14:paraId="75DCC9EE" w14:textId="5657A53E" w:rsidR="00717F55" w:rsidRDefault="00717F55" w:rsidP="00475247">
      <w:pPr>
        <w:jc w:val="both"/>
        <w:rPr>
          <w:rFonts w:ascii="Times New Roman" w:hAnsi="Times New Roman" w:cs="Times New Roman"/>
          <w:sz w:val="24"/>
          <w:szCs w:val="24"/>
        </w:rPr>
      </w:pPr>
      <w:r w:rsidRPr="003D69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6964">
        <w:rPr>
          <w:rFonts w:ascii="Times New Roman" w:hAnsi="Times New Roman" w:cs="Times New Roman"/>
          <w:sz w:val="24"/>
          <w:szCs w:val="24"/>
        </w:rPr>
        <w:t>učitelj/</w:t>
      </w:r>
      <w:proofErr w:type="spellStart"/>
      <w:r w:rsidRPr="003D6964">
        <w:rPr>
          <w:rFonts w:ascii="Times New Roman" w:hAnsi="Times New Roman" w:cs="Times New Roman"/>
          <w:sz w:val="24"/>
          <w:szCs w:val="24"/>
        </w:rPr>
        <w:t>ica</w:t>
      </w:r>
      <w:proofErr w:type="spellEnd"/>
      <w:r w:rsidRPr="003D6964">
        <w:rPr>
          <w:rFonts w:ascii="Times New Roman" w:hAnsi="Times New Roman" w:cs="Times New Roman"/>
          <w:sz w:val="24"/>
          <w:szCs w:val="24"/>
        </w:rPr>
        <w:t xml:space="preserve"> </w:t>
      </w:r>
      <w:r w:rsidR="00C52D59" w:rsidRPr="00C52D59">
        <w:rPr>
          <w:rFonts w:ascii="Times New Roman" w:hAnsi="Times New Roman" w:cs="Times New Roman"/>
          <w:b/>
          <w:sz w:val="24"/>
          <w:szCs w:val="24"/>
        </w:rPr>
        <w:t>KEMIJE</w:t>
      </w:r>
      <w:r w:rsidR="00C52D59">
        <w:rPr>
          <w:rFonts w:ascii="Times New Roman" w:hAnsi="Times New Roman" w:cs="Times New Roman"/>
          <w:sz w:val="24"/>
          <w:szCs w:val="24"/>
        </w:rPr>
        <w:t xml:space="preserve"> </w:t>
      </w:r>
      <w:r>
        <w:rPr>
          <w:rFonts w:ascii="Times New Roman" w:hAnsi="Times New Roman" w:cs="Times New Roman"/>
          <w:sz w:val="24"/>
          <w:szCs w:val="24"/>
        </w:rPr>
        <w:t>:</w:t>
      </w:r>
      <w:r w:rsidRPr="003D6964">
        <w:rPr>
          <w:rFonts w:ascii="Times New Roman" w:hAnsi="Times New Roman" w:cs="Times New Roman"/>
          <w:sz w:val="24"/>
          <w:szCs w:val="24"/>
        </w:rPr>
        <w:t xml:space="preserve"> 1 izvršitelj/</w:t>
      </w:r>
      <w:proofErr w:type="spellStart"/>
      <w:r w:rsidRPr="003D6964">
        <w:rPr>
          <w:rFonts w:ascii="Times New Roman" w:hAnsi="Times New Roman" w:cs="Times New Roman"/>
          <w:sz w:val="24"/>
          <w:szCs w:val="24"/>
        </w:rPr>
        <w:t>ica</w:t>
      </w:r>
      <w:proofErr w:type="spellEnd"/>
      <w:r w:rsidRPr="003D6964">
        <w:rPr>
          <w:rFonts w:ascii="Times New Roman" w:hAnsi="Times New Roman" w:cs="Times New Roman"/>
          <w:sz w:val="24"/>
          <w:szCs w:val="24"/>
        </w:rPr>
        <w:t xml:space="preserve"> na određeno </w:t>
      </w:r>
      <w:r w:rsidR="00451269">
        <w:rPr>
          <w:rFonts w:ascii="Times New Roman" w:hAnsi="Times New Roman" w:cs="Times New Roman"/>
          <w:sz w:val="24"/>
          <w:szCs w:val="24"/>
        </w:rPr>
        <w:t>ne</w:t>
      </w:r>
      <w:r w:rsidRPr="003D6964">
        <w:rPr>
          <w:rFonts w:ascii="Times New Roman" w:hAnsi="Times New Roman" w:cs="Times New Roman"/>
          <w:sz w:val="24"/>
          <w:szCs w:val="24"/>
        </w:rPr>
        <w:t>puno radno vrijeme</w:t>
      </w:r>
      <w:r>
        <w:rPr>
          <w:rFonts w:ascii="Times New Roman" w:hAnsi="Times New Roman" w:cs="Times New Roman"/>
          <w:sz w:val="24"/>
          <w:szCs w:val="24"/>
        </w:rPr>
        <w:t>,</w:t>
      </w:r>
    </w:p>
    <w:p w14:paraId="7B6B101D" w14:textId="4E97261E" w:rsidR="00451269" w:rsidRDefault="00451269" w:rsidP="00475247">
      <w:pPr>
        <w:jc w:val="both"/>
        <w:rPr>
          <w:rFonts w:ascii="Times New Roman" w:hAnsi="Times New Roman" w:cs="Times New Roman"/>
          <w:sz w:val="24"/>
          <w:szCs w:val="24"/>
        </w:rPr>
      </w:pPr>
      <w:r>
        <w:rPr>
          <w:rFonts w:ascii="Times New Roman" w:hAnsi="Times New Roman" w:cs="Times New Roman"/>
          <w:sz w:val="24"/>
          <w:szCs w:val="24"/>
        </w:rPr>
        <w:t>-</w:t>
      </w:r>
      <w:r w:rsidR="001252A3">
        <w:rPr>
          <w:rFonts w:ascii="Times New Roman" w:hAnsi="Times New Roman" w:cs="Times New Roman"/>
          <w:sz w:val="24"/>
          <w:szCs w:val="24"/>
        </w:rPr>
        <w:t xml:space="preserve">  </w:t>
      </w:r>
      <w:r>
        <w:rPr>
          <w:rFonts w:ascii="Times New Roman" w:hAnsi="Times New Roman" w:cs="Times New Roman"/>
          <w:sz w:val="24"/>
          <w:szCs w:val="24"/>
        </w:rPr>
        <w:t>učitelj/</w:t>
      </w:r>
      <w:proofErr w:type="spellStart"/>
      <w:r>
        <w:rPr>
          <w:rFonts w:ascii="Times New Roman" w:hAnsi="Times New Roman" w:cs="Times New Roman"/>
          <w:sz w:val="24"/>
          <w:szCs w:val="24"/>
        </w:rPr>
        <w:t>ica</w:t>
      </w:r>
      <w:proofErr w:type="spellEnd"/>
      <w:r>
        <w:rPr>
          <w:rFonts w:ascii="Times New Roman" w:hAnsi="Times New Roman" w:cs="Times New Roman"/>
          <w:sz w:val="24"/>
          <w:szCs w:val="24"/>
        </w:rPr>
        <w:t xml:space="preserve"> </w:t>
      </w:r>
      <w:r w:rsidR="000F6019" w:rsidRPr="000F6019">
        <w:rPr>
          <w:rFonts w:ascii="Times New Roman" w:hAnsi="Times New Roman" w:cs="Times New Roman"/>
          <w:b/>
          <w:bCs/>
          <w:sz w:val="24"/>
          <w:szCs w:val="24"/>
        </w:rPr>
        <w:t>RAZREDNE NASTAVE:</w:t>
      </w:r>
      <w:r w:rsidR="000F6019">
        <w:rPr>
          <w:rFonts w:ascii="Times New Roman" w:hAnsi="Times New Roman" w:cs="Times New Roman"/>
          <w:sz w:val="24"/>
          <w:szCs w:val="24"/>
        </w:rPr>
        <w:t xml:space="preserve"> 1 </w:t>
      </w:r>
      <w:r w:rsidR="000F6019" w:rsidRPr="000F6019">
        <w:rPr>
          <w:rFonts w:ascii="Times New Roman" w:hAnsi="Times New Roman" w:cs="Times New Roman"/>
          <w:sz w:val="24"/>
          <w:szCs w:val="24"/>
        </w:rPr>
        <w:t>izvršitelj/</w:t>
      </w:r>
      <w:proofErr w:type="spellStart"/>
      <w:r w:rsidR="000F6019" w:rsidRPr="000F6019">
        <w:rPr>
          <w:rFonts w:ascii="Times New Roman" w:hAnsi="Times New Roman" w:cs="Times New Roman"/>
          <w:sz w:val="24"/>
          <w:szCs w:val="24"/>
        </w:rPr>
        <w:t>ica</w:t>
      </w:r>
      <w:proofErr w:type="spellEnd"/>
      <w:r w:rsidR="000F6019" w:rsidRPr="000F6019">
        <w:rPr>
          <w:rFonts w:ascii="Times New Roman" w:hAnsi="Times New Roman" w:cs="Times New Roman"/>
          <w:sz w:val="24"/>
          <w:szCs w:val="24"/>
        </w:rPr>
        <w:t xml:space="preserve"> na </w:t>
      </w:r>
      <w:r w:rsidR="000F6019">
        <w:rPr>
          <w:rFonts w:ascii="Times New Roman" w:hAnsi="Times New Roman" w:cs="Times New Roman"/>
          <w:sz w:val="24"/>
          <w:szCs w:val="24"/>
        </w:rPr>
        <w:t>ne</w:t>
      </w:r>
      <w:r w:rsidR="000F6019" w:rsidRPr="000F6019">
        <w:rPr>
          <w:rFonts w:ascii="Times New Roman" w:hAnsi="Times New Roman" w:cs="Times New Roman"/>
          <w:sz w:val="24"/>
          <w:szCs w:val="24"/>
        </w:rPr>
        <w:t>određeno puno radno vrijeme,</w:t>
      </w:r>
    </w:p>
    <w:p w14:paraId="3D68B3BE" w14:textId="77777777" w:rsidR="000F6019" w:rsidRDefault="000F6019" w:rsidP="00475247">
      <w:pPr>
        <w:jc w:val="both"/>
        <w:rPr>
          <w:rFonts w:ascii="Times New Roman" w:hAnsi="Times New Roman" w:cs="Times New Roman"/>
        </w:rPr>
      </w:pPr>
    </w:p>
    <w:p w14:paraId="323BA82C" w14:textId="602F72B3" w:rsidR="00ED20B1" w:rsidRPr="0084636D" w:rsidRDefault="00957627" w:rsidP="00475247">
      <w:pPr>
        <w:jc w:val="both"/>
        <w:rPr>
          <w:rFonts w:ascii="Times New Roman" w:hAnsi="Times New Roman" w:cs="Times New Roman"/>
          <w:b/>
          <w:bCs/>
          <w:u w:val="single"/>
        </w:rPr>
      </w:pPr>
      <w:r w:rsidRPr="0084636D">
        <w:rPr>
          <w:rFonts w:ascii="Times New Roman" w:hAnsi="Times New Roman" w:cs="Times New Roman"/>
          <w:b/>
          <w:bCs/>
          <w:u w:val="single"/>
        </w:rPr>
        <w:t>Na pisano testiranje poz</w:t>
      </w:r>
      <w:r w:rsidR="0084636D" w:rsidRPr="0084636D">
        <w:rPr>
          <w:rFonts w:ascii="Times New Roman" w:hAnsi="Times New Roman" w:cs="Times New Roman"/>
          <w:b/>
          <w:bCs/>
          <w:u w:val="single"/>
        </w:rPr>
        <w:t xml:space="preserve">ivamo </w:t>
      </w:r>
      <w:r w:rsidRPr="0084636D">
        <w:rPr>
          <w:rFonts w:ascii="Times New Roman" w:hAnsi="Times New Roman" w:cs="Times New Roman"/>
          <w:b/>
          <w:bCs/>
          <w:u w:val="single"/>
        </w:rPr>
        <w:t xml:space="preserve"> kandidat</w:t>
      </w:r>
      <w:r w:rsidR="0084636D" w:rsidRPr="0084636D">
        <w:rPr>
          <w:rFonts w:ascii="Times New Roman" w:hAnsi="Times New Roman" w:cs="Times New Roman"/>
          <w:b/>
          <w:bCs/>
          <w:u w:val="single"/>
        </w:rPr>
        <w:t>e</w:t>
      </w:r>
      <w:r w:rsidRPr="0084636D">
        <w:rPr>
          <w:rFonts w:ascii="Times New Roman" w:hAnsi="Times New Roman" w:cs="Times New Roman"/>
          <w:b/>
          <w:bCs/>
          <w:u w:val="single"/>
        </w:rPr>
        <w:t xml:space="preserve"> koji udovoljavaju uvjetima natječaja.</w:t>
      </w:r>
    </w:p>
    <w:p w14:paraId="35AF6B70" w14:textId="4CBB84D8" w:rsidR="00957627" w:rsidRDefault="00957627" w:rsidP="00475247">
      <w:pPr>
        <w:jc w:val="both"/>
        <w:rPr>
          <w:rFonts w:ascii="Times New Roman" w:hAnsi="Times New Roman" w:cs="Times New Roman"/>
          <w:sz w:val="24"/>
          <w:szCs w:val="24"/>
        </w:rPr>
      </w:pPr>
      <w:r w:rsidRPr="00957627">
        <w:rPr>
          <w:rFonts w:ascii="Times New Roman" w:hAnsi="Times New Roman" w:cs="Times New Roman"/>
          <w:sz w:val="24"/>
          <w:szCs w:val="24"/>
        </w:rPr>
        <w:t>Ako kandidat ne pristupi procjeni odnosno testiranju, smatra se da je odustao od prijave na natječaj</w:t>
      </w:r>
      <w:r>
        <w:rPr>
          <w:rFonts w:ascii="Times New Roman" w:hAnsi="Times New Roman" w:cs="Times New Roman"/>
          <w:sz w:val="24"/>
          <w:szCs w:val="24"/>
        </w:rPr>
        <w:t>.</w:t>
      </w:r>
    </w:p>
    <w:p w14:paraId="50E426FD" w14:textId="77777777" w:rsidR="001252A3" w:rsidRDefault="001252A3" w:rsidP="00475247">
      <w:pPr>
        <w:jc w:val="both"/>
        <w:rPr>
          <w:rFonts w:ascii="Times New Roman" w:hAnsi="Times New Roman" w:cs="Times New Roman"/>
          <w:sz w:val="24"/>
          <w:szCs w:val="24"/>
        </w:rPr>
      </w:pPr>
    </w:p>
    <w:p w14:paraId="25B97E28" w14:textId="77777777" w:rsidR="00ED20B1" w:rsidRPr="002249E2" w:rsidRDefault="00ED20B1" w:rsidP="00475247">
      <w:pPr>
        <w:jc w:val="both"/>
        <w:rPr>
          <w:rFonts w:ascii="Times New Roman" w:hAnsi="Times New Roman" w:cs="Times New Roman"/>
          <w:b/>
          <w:bCs/>
          <w:sz w:val="24"/>
          <w:szCs w:val="24"/>
          <w:u w:val="single"/>
        </w:rPr>
      </w:pPr>
      <w:r w:rsidRPr="002249E2">
        <w:rPr>
          <w:rFonts w:ascii="Times New Roman" w:hAnsi="Times New Roman" w:cs="Times New Roman"/>
          <w:b/>
          <w:bCs/>
          <w:sz w:val="24"/>
          <w:szCs w:val="24"/>
          <w:u w:val="single"/>
        </w:rPr>
        <w:t xml:space="preserve">1. Vrijeme i mjesto održavanja testiranja </w:t>
      </w:r>
    </w:p>
    <w:p w14:paraId="58298F89" w14:textId="77777777" w:rsidR="00E263C4" w:rsidRPr="00B67C2B" w:rsidRDefault="00ED20B1" w:rsidP="00475247">
      <w:pPr>
        <w:jc w:val="both"/>
        <w:rPr>
          <w:rFonts w:ascii="Times New Roman" w:hAnsi="Times New Roman" w:cs="Times New Roman"/>
          <w:sz w:val="24"/>
          <w:szCs w:val="24"/>
        </w:rPr>
      </w:pPr>
      <w:r w:rsidRPr="00B67C2B">
        <w:rPr>
          <w:rFonts w:ascii="Times New Roman" w:hAnsi="Times New Roman" w:cs="Times New Roman"/>
          <w:sz w:val="24"/>
          <w:szCs w:val="24"/>
        </w:rPr>
        <w:t xml:space="preserve">Testiranje će se održati </w:t>
      </w:r>
      <w:r w:rsidR="00B67C2B" w:rsidRPr="00B67C2B">
        <w:rPr>
          <w:rFonts w:ascii="Times New Roman" w:hAnsi="Times New Roman" w:cs="Times New Roman"/>
          <w:b/>
          <w:bCs/>
          <w:sz w:val="24"/>
          <w:szCs w:val="24"/>
        </w:rPr>
        <w:t xml:space="preserve">u </w:t>
      </w:r>
      <w:r w:rsidR="00C52D59">
        <w:rPr>
          <w:rFonts w:ascii="Times New Roman" w:hAnsi="Times New Roman" w:cs="Times New Roman"/>
          <w:b/>
          <w:bCs/>
          <w:sz w:val="24"/>
          <w:szCs w:val="24"/>
        </w:rPr>
        <w:t>ponedjeljak, 20. listopada 2025.</w:t>
      </w:r>
      <w:r w:rsidRPr="00B67C2B">
        <w:rPr>
          <w:rFonts w:ascii="Times New Roman" w:hAnsi="Times New Roman" w:cs="Times New Roman"/>
          <w:b/>
          <w:sz w:val="24"/>
          <w:szCs w:val="24"/>
        </w:rPr>
        <w:t xml:space="preserve"> </w:t>
      </w:r>
      <w:r w:rsidR="00B67C2B">
        <w:rPr>
          <w:rFonts w:ascii="Times New Roman" w:hAnsi="Times New Roman" w:cs="Times New Roman"/>
          <w:b/>
          <w:sz w:val="24"/>
          <w:szCs w:val="24"/>
        </w:rPr>
        <w:t xml:space="preserve">u 13,00 </w:t>
      </w:r>
      <w:r w:rsidRPr="00B67C2B">
        <w:rPr>
          <w:rFonts w:ascii="Times New Roman" w:hAnsi="Times New Roman" w:cs="Times New Roman"/>
          <w:sz w:val="24"/>
          <w:szCs w:val="24"/>
        </w:rPr>
        <w:t xml:space="preserve"> sati </w:t>
      </w:r>
      <w:r w:rsidR="00C52D59">
        <w:rPr>
          <w:rFonts w:ascii="Times New Roman" w:hAnsi="Times New Roman" w:cs="Times New Roman"/>
          <w:sz w:val="24"/>
          <w:szCs w:val="24"/>
        </w:rPr>
        <w:t xml:space="preserve"> učionici 38.</w:t>
      </w:r>
    </w:p>
    <w:p w14:paraId="4D744DCA" w14:textId="0BD4A981" w:rsidR="00E263C4" w:rsidRPr="00B67C2B" w:rsidRDefault="00E263C4" w:rsidP="00475247">
      <w:pPr>
        <w:jc w:val="both"/>
        <w:rPr>
          <w:rFonts w:ascii="Times New Roman" w:hAnsi="Times New Roman" w:cs="Times New Roman"/>
          <w:sz w:val="24"/>
          <w:szCs w:val="24"/>
        </w:rPr>
      </w:pPr>
      <w:r w:rsidRPr="00B67C2B">
        <w:rPr>
          <w:rFonts w:ascii="Times New Roman" w:hAnsi="Times New Roman" w:cs="Times New Roman"/>
          <w:sz w:val="24"/>
          <w:szCs w:val="24"/>
        </w:rPr>
        <w:t>Rezultat</w:t>
      </w:r>
      <w:r w:rsidR="001252A3">
        <w:rPr>
          <w:rFonts w:ascii="Times New Roman" w:hAnsi="Times New Roman" w:cs="Times New Roman"/>
          <w:sz w:val="24"/>
          <w:szCs w:val="24"/>
        </w:rPr>
        <w:t>i</w:t>
      </w:r>
      <w:r w:rsidRPr="00B67C2B">
        <w:rPr>
          <w:rFonts w:ascii="Times New Roman" w:hAnsi="Times New Roman" w:cs="Times New Roman"/>
          <w:sz w:val="24"/>
          <w:szCs w:val="24"/>
        </w:rPr>
        <w:t xml:space="preserve"> pisanog testiranja i poziv na usmen</w:t>
      </w:r>
      <w:r w:rsidR="00B67C2B" w:rsidRPr="00B67C2B">
        <w:rPr>
          <w:rFonts w:ascii="Times New Roman" w:hAnsi="Times New Roman" w:cs="Times New Roman"/>
          <w:sz w:val="24"/>
          <w:szCs w:val="24"/>
        </w:rPr>
        <w:t>o testiranje kandidata koji su ostvarili najmanje 50% bodova</w:t>
      </w:r>
      <w:r w:rsidR="00C52D59">
        <w:rPr>
          <w:rFonts w:ascii="Times New Roman" w:hAnsi="Times New Roman" w:cs="Times New Roman"/>
          <w:sz w:val="24"/>
          <w:szCs w:val="24"/>
        </w:rPr>
        <w:t xml:space="preserve"> bit će objavljeni 20</w:t>
      </w:r>
      <w:r w:rsidR="00B67C2B" w:rsidRPr="00B67C2B">
        <w:rPr>
          <w:rFonts w:ascii="Times New Roman" w:hAnsi="Times New Roman" w:cs="Times New Roman"/>
          <w:sz w:val="24"/>
          <w:szCs w:val="24"/>
        </w:rPr>
        <w:t xml:space="preserve">. listopada 2025. na mrežnoj </w:t>
      </w:r>
      <w:r w:rsidR="00D21469" w:rsidRPr="00B67C2B">
        <w:rPr>
          <w:rFonts w:ascii="Times New Roman" w:hAnsi="Times New Roman" w:cs="Times New Roman"/>
          <w:sz w:val="24"/>
          <w:szCs w:val="24"/>
        </w:rPr>
        <w:t xml:space="preserve"> stranic</w:t>
      </w:r>
      <w:r w:rsidR="00B67C2B" w:rsidRPr="00B67C2B">
        <w:rPr>
          <w:rFonts w:ascii="Times New Roman" w:hAnsi="Times New Roman" w:cs="Times New Roman"/>
          <w:sz w:val="24"/>
          <w:szCs w:val="24"/>
        </w:rPr>
        <w:t>i</w:t>
      </w:r>
      <w:r w:rsidR="00D21469" w:rsidRPr="00B67C2B">
        <w:rPr>
          <w:rFonts w:ascii="Times New Roman" w:hAnsi="Times New Roman" w:cs="Times New Roman"/>
          <w:sz w:val="24"/>
          <w:szCs w:val="24"/>
        </w:rPr>
        <w:t xml:space="preserve"> Škole u poslijepodnevnim satima.</w:t>
      </w:r>
      <w:r w:rsidR="00C52D59">
        <w:rPr>
          <w:rFonts w:ascii="Times New Roman" w:hAnsi="Times New Roman" w:cs="Times New Roman"/>
          <w:sz w:val="24"/>
          <w:szCs w:val="24"/>
        </w:rPr>
        <w:t xml:space="preserve"> Usmeni dio s Povjerenstvom bit će u utorak 21.listopada 2025.</w:t>
      </w:r>
    </w:p>
    <w:p w14:paraId="01D9221E" w14:textId="77777777" w:rsidR="00ED20B1" w:rsidRPr="003D6964" w:rsidRDefault="003D6964" w:rsidP="00475247">
      <w:pPr>
        <w:jc w:val="both"/>
        <w:rPr>
          <w:rFonts w:ascii="Times New Roman" w:hAnsi="Times New Roman" w:cs="Times New Roman"/>
          <w:b/>
          <w:bCs/>
          <w:sz w:val="24"/>
          <w:szCs w:val="24"/>
          <w:u w:val="single"/>
        </w:rPr>
      </w:pPr>
      <w:r w:rsidRPr="003D6964">
        <w:rPr>
          <w:rFonts w:ascii="Times New Roman" w:hAnsi="Times New Roman" w:cs="Times New Roman"/>
          <w:b/>
          <w:bCs/>
          <w:sz w:val="24"/>
          <w:szCs w:val="24"/>
          <w:u w:val="single"/>
        </w:rPr>
        <w:t>2.</w:t>
      </w:r>
      <w:r w:rsidR="00ED20B1" w:rsidRPr="003D6964">
        <w:rPr>
          <w:rFonts w:ascii="Times New Roman" w:hAnsi="Times New Roman" w:cs="Times New Roman"/>
          <w:b/>
          <w:bCs/>
          <w:sz w:val="24"/>
          <w:szCs w:val="24"/>
          <w:u w:val="single"/>
        </w:rPr>
        <w:t xml:space="preserve"> Pravila testiranja </w:t>
      </w:r>
    </w:p>
    <w:p w14:paraId="01FE8350" w14:textId="77777777" w:rsidR="00ED20B1" w:rsidRPr="003D6964" w:rsidRDefault="00ED20B1" w:rsidP="00475247">
      <w:pPr>
        <w:jc w:val="both"/>
        <w:rPr>
          <w:rFonts w:ascii="Times New Roman" w:hAnsi="Times New Roman" w:cs="Times New Roman"/>
          <w:sz w:val="24"/>
          <w:szCs w:val="24"/>
        </w:rPr>
      </w:pPr>
      <w:r w:rsidRPr="003D6964">
        <w:rPr>
          <w:rFonts w:ascii="Times New Roman" w:hAnsi="Times New Roman" w:cs="Times New Roman"/>
          <w:sz w:val="24"/>
          <w:szCs w:val="24"/>
        </w:rPr>
        <w:t xml:space="preserve">Svi kandidati koji su pravodobno dostavili potpunu prijavu sa svim prilozima tj. ispravama i ispunjavaju uvjete natječaja Povjerenstvo će pozvati na procjenu odnosno pismeno testiranje </w:t>
      </w:r>
      <w:r w:rsidR="00717F55">
        <w:rPr>
          <w:rFonts w:ascii="Times New Roman" w:hAnsi="Times New Roman" w:cs="Times New Roman"/>
          <w:sz w:val="24"/>
          <w:szCs w:val="24"/>
        </w:rPr>
        <w:t>putem mrežne stranice</w:t>
      </w:r>
      <w:r w:rsidRPr="003D6964">
        <w:rPr>
          <w:rFonts w:ascii="Times New Roman" w:hAnsi="Times New Roman" w:cs="Times New Roman"/>
          <w:sz w:val="24"/>
          <w:szCs w:val="24"/>
        </w:rPr>
        <w:t xml:space="preserve"> škole. Svi kandidati dužni su sa sobom imati odgovarajuću identifikacijsku ispravu (važeću osobnu iskaznicu, putovnicu ili vozačku dozvolu) te će od njih biti zatraženo predočavanje iste radi utvrđivanja identiteta. Ako kandidat ne pristupi procjeni odnosno testiranju smatra se da je odustao od prijave na natječaj. Po utvrđivanju identiteta, kandidatima će biti podijeljena pitanja za pisano testiranje koje traje 45 minuta. Kandidati su dužni uz ime i prezime odrediti zaporku pod kojom će rješavati test. Rang lista kandidata objavit će se na mrežnim stranicama škole.</w:t>
      </w:r>
    </w:p>
    <w:p w14:paraId="197F2AB6" w14:textId="179E3F04" w:rsidR="001252A3" w:rsidRDefault="001252A3" w:rsidP="00475247">
      <w:pPr>
        <w:jc w:val="both"/>
        <w:rPr>
          <w:rFonts w:ascii="Times New Roman" w:hAnsi="Times New Roman" w:cs="Times New Roman"/>
          <w:b/>
          <w:bCs/>
          <w:sz w:val="24"/>
          <w:szCs w:val="24"/>
          <w:u w:val="single"/>
        </w:rPr>
      </w:pPr>
    </w:p>
    <w:p w14:paraId="1C004033" w14:textId="787772E1" w:rsidR="00ED20B1" w:rsidRPr="003D6964" w:rsidRDefault="00ED20B1" w:rsidP="00475247">
      <w:pPr>
        <w:jc w:val="both"/>
        <w:rPr>
          <w:rFonts w:ascii="Times New Roman" w:hAnsi="Times New Roman" w:cs="Times New Roman"/>
          <w:b/>
          <w:bCs/>
          <w:sz w:val="24"/>
          <w:szCs w:val="24"/>
          <w:u w:val="single"/>
        </w:rPr>
      </w:pPr>
      <w:r w:rsidRPr="003D6964">
        <w:rPr>
          <w:rFonts w:ascii="Times New Roman" w:hAnsi="Times New Roman" w:cs="Times New Roman"/>
          <w:b/>
          <w:bCs/>
          <w:sz w:val="24"/>
          <w:szCs w:val="24"/>
          <w:u w:val="single"/>
        </w:rPr>
        <w:lastRenderedPageBreak/>
        <w:t xml:space="preserve"> </w:t>
      </w:r>
      <w:r w:rsidR="003D6964" w:rsidRPr="003D6964">
        <w:rPr>
          <w:rFonts w:ascii="Times New Roman" w:hAnsi="Times New Roman" w:cs="Times New Roman"/>
          <w:b/>
          <w:bCs/>
          <w:sz w:val="24"/>
          <w:szCs w:val="24"/>
          <w:u w:val="single"/>
        </w:rPr>
        <w:t>3.</w:t>
      </w:r>
      <w:r w:rsidRPr="003D6964">
        <w:rPr>
          <w:rFonts w:ascii="Times New Roman" w:hAnsi="Times New Roman" w:cs="Times New Roman"/>
          <w:b/>
          <w:bCs/>
          <w:sz w:val="24"/>
          <w:szCs w:val="24"/>
          <w:u w:val="single"/>
        </w:rPr>
        <w:t xml:space="preserve"> Način testiranja</w:t>
      </w:r>
    </w:p>
    <w:p w14:paraId="50ABAE7A" w14:textId="77777777" w:rsidR="00957627" w:rsidRDefault="00ED20B1" w:rsidP="00475247">
      <w:pPr>
        <w:pStyle w:val="StandardWeb"/>
        <w:shd w:val="clear" w:color="auto" w:fill="FFFFFF"/>
        <w:spacing w:before="150" w:beforeAutospacing="0" w:after="0" w:afterAutospacing="0"/>
        <w:jc w:val="both"/>
      </w:pPr>
      <w:r w:rsidRPr="006E1FD0">
        <w:t>Testiranje se sastoji od pis</w:t>
      </w:r>
      <w:r w:rsidR="00CA50B9">
        <w:t>anog</w:t>
      </w:r>
      <w:r w:rsidRPr="006E1FD0">
        <w:t xml:space="preserve"> i usmenog dijela. </w:t>
      </w:r>
    </w:p>
    <w:p w14:paraId="65515B3B" w14:textId="77777777" w:rsidR="00957627" w:rsidRDefault="00957627" w:rsidP="00475247">
      <w:pPr>
        <w:pStyle w:val="StandardWeb"/>
        <w:shd w:val="clear" w:color="auto" w:fill="FFFFFF"/>
        <w:spacing w:before="150" w:beforeAutospacing="0" w:after="0" w:afterAutospacing="0"/>
        <w:jc w:val="both"/>
      </w:pPr>
      <w:r>
        <w:t>Područje procjene za pisano testiranje odnosi se na propise i primjenu propisa i traje ukupno 45 minuta. Uz svako pitanje iskazan je broj bodova kojim se vrednuje ispravan rezultat. Kod pis</w:t>
      </w:r>
      <w:r w:rsidR="00D21469">
        <w:t>anog</w:t>
      </w:r>
      <w:r>
        <w:t xml:space="preserve"> testiranja kandidati sami određuju zaporku pod kojom rješavaju test, a koja se prije rješavanja testa uz ime i prezime kandidata pohranjuje u zatvorenu omotnicu koju čuva predsjednik Povjerenstva do izrade rang liste kandidata nakon ispravljenih testova. Nakon što je izrađena rang lista kandidata, u nazočnosti svih članova Povjerenstva povezuje se zaporka s imenom i prezimenom kandidata. Smatra se da je kandidat zadovoljio na testu ako je ostvario najmanje 50% bodova od ukupnog broja bodova na pisanom testu. Kandidat koji ne zadovolji na pis</w:t>
      </w:r>
      <w:r w:rsidR="00D21469">
        <w:t>anom</w:t>
      </w:r>
      <w:r>
        <w:t xml:space="preserve"> testiranju ne ostvaruje pravo na pristup razgovoru  s članovima Povjerenstva.</w:t>
      </w:r>
    </w:p>
    <w:p w14:paraId="7D25C943" w14:textId="77777777" w:rsidR="00957627" w:rsidRDefault="00ED20B1" w:rsidP="00475247">
      <w:pPr>
        <w:pStyle w:val="StandardWeb"/>
        <w:shd w:val="clear" w:color="auto" w:fill="FFFFFF"/>
        <w:spacing w:before="150" w:beforeAutospacing="0" w:after="0" w:afterAutospacing="0"/>
        <w:jc w:val="both"/>
      </w:pPr>
      <w:r w:rsidRPr="006E1FD0">
        <w:t xml:space="preserve">Pisani test se sastoji od ukupno 10 pitanja, a maksimalan broj bodova koji kandidati mogu ostvariti je </w:t>
      </w:r>
      <w:r w:rsidR="00957627">
        <w:t>50</w:t>
      </w:r>
      <w:r w:rsidRPr="006E1FD0">
        <w:t xml:space="preserve"> bodova. Uz svako pitanje iskazan je broj bodova. </w:t>
      </w:r>
    </w:p>
    <w:p w14:paraId="2DA6FF95" w14:textId="77777777" w:rsidR="006E1FD0" w:rsidRPr="006E1FD0" w:rsidRDefault="006E1FD0" w:rsidP="00475247">
      <w:pPr>
        <w:pStyle w:val="StandardWeb"/>
        <w:shd w:val="clear" w:color="auto" w:fill="FFFFFF"/>
        <w:spacing w:before="150" w:beforeAutospacing="0" w:after="0" w:afterAutospacing="0"/>
        <w:rPr>
          <w:color w:val="000000"/>
        </w:rPr>
      </w:pPr>
      <w:r w:rsidRPr="006E1FD0">
        <w:rPr>
          <w:color w:val="000000"/>
        </w:rPr>
        <w:t>Pisanom provjerom kandidata za učitelje provjerit će se:</w:t>
      </w:r>
      <w:r w:rsidRPr="006E1FD0">
        <w:rPr>
          <w:color w:val="000000"/>
        </w:rPr>
        <w:br/>
        <w:t>- poznavanje metodike i didaktike,</w:t>
      </w:r>
      <w:r w:rsidRPr="006E1FD0">
        <w:rPr>
          <w:color w:val="000000"/>
        </w:rPr>
        <w:br/>
        <w:t>- poznavanje i korištenje suvremenih oblika rada u nastavi,</w:t>
      </w:r>
      <w:r w:rsidRPr="006E1FD0">
        <w:rPr>
          <w:color w:val="000000"/>
        </w:rPr>
        <w:br/>
        <w:t>- snalaženje u različitim situacijama u razredu i izvan razreda,</w:t>
      </w:r>
      <w:r w:rsidRPr="006E1FD0">
        <w:rPr>
          <w:color w:val="000000"/>
        </w:rPr>
        <w:br/>
        <w:t>- poznavanje općih propisa iz područja školstva i općih akata Škole.</w:t>
      </w:r>
    </w:p>
    <w:p w14:paraId="7AA7D4DC" w14:textId="77777777" w:rsidR="006E1FD0" w:rsidRDefault="006E1FD0" w:rsidP="00475247">
      <w:pPr>
        <w:jc w:val="both"/>
        <w:rPr>
          <w:rFonts w:ascii="Times New Roman" w:hAnsi="Times New Roman" w:cs="Times New Roman"/>
          <w:sz w:val="24"/>
          <w:szCs w:val="24"/>
        </w:rPr>
      </w:pPr>
    </w:p>
    <w:p w14:paraId="139E050B" w14:textId="77777777" w:rsidR="006E1FD0" w:rsidRDefault="00ED20B1" w:rsidP="00475247">
      <w:pPr>
        <w:jc w:val="both"/>
        <w:rPr>
          <w:rFonts w:ascii="Times New Roman" w:hAnsi="Times New Roman" w:cs="Times New Roman"/>
          <w:sz w:val="24"/>
          <w:szCs w:val="24"/>
        </w:rPr>
      </w:pPr>
      <w:r w:rsidRPr="003D6964">
        <w:rPr>
          <w:rFonts w:ascii="Times New Roman" w:hAnsi="Times New Roman" w:cs="Times New Roman"/>
          <w:sz w:val="24"/>
          <w:szCs w:val="24"/>
        </w:rPr>
        <w:t>S kandidatima koji na pisanom testiranju ostvare najmanje 50% ukupnog broja bodova, Povjerenstvo će provesti usmen</w:t>
      </w:r>
      <w:r w:rsidR="003D6964">
        <w:rPr>
          <w:rFonts w:ascii="Times New Roman" w:hAnsi="Times New Roman" w:cs="Times New Roman"/>
          <w:sz w:val="24"/>
          <w:szCs w:val="24"/>
        </w:rPr>
        <w:t>i razgovor</w:t>
      </w:r>
      <w:r w:rsidRPr="003D6964">
        <w:rPr>
          <w:rFonts w:ascii="Times New Roman" w:hAnsi="Times New Roman" w:cs="Times New Roman"/>
          <w:sz w:val="24"/>
          <w:szCs w:val="24"/>
        </w:rPr>
        <w:t xml:space="preserve">. </w:t>
      </w:r>
    </w:p>
    <w:p w14:paraId="30343A0F" w14:textId="77777777" w:rsidR="003D6964" w:rsidRDefault="006E1FD0" w:rsidP="00475247">
      <w:pPr>
        <w:jc w:val="both"/>
        <w:rPr>
          <w:rFonts w:ascii="Times New Roman" w:hAnsi="Times New Roman" w:cs="Times New Roman"/>
          <w:sz w:val="24"/>
          <w:szCs w:val="24"/>
        </w:rPr>
      </w:pPr>
      <w:r>
        <w:rPr>
          <w:rFonts w:ascii="Times New Roman" w:hAnsi="Times New Roman" w:cs="Times New Roman"/>
          <w:sz w:val="24"/>
          <w:szCs w:val="24"/>
        </w:rPr>
        <w:t xml:space="preserve">Usmenom provjerom kandidata za učitelje </w:t>
      </w:r>
      <w:r w:rsidR="00ED20B1" w:rsidRPr="003D6964">
        <w:rPr>
          <w:rFonts w:ascii="Times New Roman" w:hAnsi="Times New Roman" w:cs="Times New Roman"/>
          <w:sz w:val="24"/>
          <w:szCs w:val="24"/>
        </w:rPr>
        <w:t xml:space="preserve">Povjerenstvo </w:t>
      </w:r>
      <w:r>
        <w:rPr>
          <w:rFonts w:ascii="Times New Roman" w:hAnsi="Times New Roman" w:cs="Times New Roman"/>
          <w:sz w:val="24"/>
          <w:szCs w:val="24"/>
        </w:rPr>
        <w:t xml:space="preserve">će utvrditi </w:t>
      </w:r>
      <w:r w:rsidR="00ED20B1" w:rsidRPr="003D6964">
        <w:rPr>
          <w:rFonts w:ascii="Times New Roman" w:hAnsi="Times New Roman" w:cs="Times New Roman"/>
          <w:sz w:val="24"/>
          <w:szCs w:val="24"/>
        </w:rPr>
        <w:t>znanja, sposobnosti i vještine te interese, profesionalne ciljeve i motivaciju kandidata za rad na radnom mjestu za koje je podnio prijavu. Intervju se boduje s najviše 9 bodova na način da će kandidatu biti postavljena tri pitanja koja će se v</w:t>
      </w:r>
      <w:r w:rsidR="00475247">
        <w:rPr>
          <w:rFonts w:ascii="Times New Roman" w:hAnsi="Times New Roman" w:cs="Times New Roman"/>
          <w:sz w:val="24"/>
          <w:szCs w:val="24"/>
        </w:rPr>
        <w:t>rednovati s maksimalno 3 boda od svakog člana Povjerenstva.</w:t>
      </w:r>
    </w:p>
    <w:p w14:paraId="5EA41ABA" w14:textId="77777777" w:rsidR="008D4F66" w:rsidRDefault="003D6964" w:rsidP="00475247">
      <w:pPr>
        <w:jc w:val="both"/>
        <w:rPr>
          <w:rFonts w:ascii="Times New Roman" w:hAnsi="Times New Roman" w:cs="Times New Roman"/>
          <w:sz w:val="24"/>
          <w:szCs w:val="24"/>
        </w:rPr>
      </w:pPr>
      <w:r w:rsidRPr="003D6964">
        <w:rPr>
          <w:rFonts w:ascii="Times New Roman" w:hAnsi="Times New Roman" w:cs="Times New Roman"/>
          <w:b/>
          <w:bCs/>
          <w:sz w:val="24"/>
          <w:szCs w:val="24"/>
          <w:u w:val="single"/>
        </w:rPr>
        <w:t>4.</w:t>
      </w:r>
      <w:r w:rsidR="00ED20B1" w:rsidRPr="003D6964">
        <w:rPr>
          <w:rFonts w:ascii="Times New Roman" w:hAnsi="Times New Roman" w:cs="Times New Roman"/>
          <w:b/>
          <w:bCs/>
          <w:sz w:val="24"/>
          <w:szCs w:val="24"/>
          <w:u w:val="single"/>
        </w:rPr>
        <w:t xml:space="preserve"> Utvrđivanje rezultata i obavještavanje kandidata o rezultatima natječaja</w:t>
      </w:r>
      <w:r w:rsidR="00ED20B1" w:rsidRPr="003D6964">
        <w:rPr>
          <w:rFonts w:ascii="Times New Roman" w:hAnsi="Times New Roman" w:cs="Times New Roman"/>
          <w:sz w:val="24"/>
          <w:szCs w:val="24"/>
        </w:rPr>
        <w:t xml:space="preserve"> </w:t>
      </w:r>
    </w:p>
    <w:p w14:paraId="58A24422" w14:textId="77777777" w:rsidR="003D6964" w:rsidRPr="003D6964" w:rsidRDefault="00ED20B1" w:rsidP="00475247">
      <w:pPr>
        <w:jc w:val="both"/>
        <w:rPr>
          <w:rFonts w:ascii="Times New Roman" w:hAnsi="Times New Roman" w:cs="Times New Roman"/>
          <w:sz w:val="24"/>
          <w:szCs w:val="24"/>
        </w:rPr>
      </w:pPr>
      <w:r w:rsidRPr="003D6964">
        <w:rPr>
          <w:rFonts w:ascii="Times New Roman" w:hAnsi="Times New Roman" w:cs="Times New Roman"/>
          <w:sz w:val="24"/>
          <w:szCs w:val="24"/>
        </w:rPr>
        <w:t>Nakon provedenog postupka testiranja, Povjerenstvo utvrđuje rang listu kandi</w:t>
      </w:r>
      <w:r w:rsidR="00E263C4">
        <w:rPr>
          <w:rFonts w:ascii="Times New Roman" w:hAnsi="Times New Roman" w:cs="Times New Roman"/>
          <w:sz w:val="24"/>
          <w:szCs w:val="24"/>
        </w:rPr>
        <w:t xml:space="preserve">data prema ukupnom broju bodova </w:t>
      </w:r>
      <w:r w:rsidRPr="003D6964">
        <w:rPr>
          <w:rFonts w:ascii="Times New Roman" w:hAnsi="Times New Roman" w:cs="Times New Roman"/>
          <w:sz w:val="24"/>
          <w:szCs w:val="24"/>
        </w:rPr>
        <w:t xml:space="preserve"> te ju dostavlja ravnateljici škole. Na temelju dostavljene rang liste kandidata ravnateljica odlučuje kojeg će od tri najbolje rangirana kandidata predložiti Školskom odboru za zasnivanje radnog odnosa. Prije donošenja odluke o kandidatu, ravnateljica zadržava pravo pozvati kandidate na razgovor. O rezultatima natječaja kandidati će biti izvješteni putem mrežnih stranica Škole. </w:t>
      </w:r>
    </w:p>
    <w:p w14:paraId="641CC223" w14:textId="77777777" w:rsidR="00957627" w:rsidRPr="00E702E4" w:rsidRDefault="00957627" w:rsidP="00475247">
      <w:pPr>
        <w:jc w:val="both"/>
        <w:rPr>
          <w:rFonts w:ascii="Times New Roman" w:hAnsi="Times New Roman" w:cs="Times New Roman"/>
          <w:sz w:val="24"/>
          <w:szCs w:val="24"/>
        </w:rPr>
      </w:pPr>
      <w:r w:rsidRPr="00E702E4">
        <w:rPr>
          <w:rFonts w:ascii="Times New Roman" w:hAnsi="Times New Roman" w:cs="Times New Roman"/>
          <w:sz w:val="24"/>
          <w:szCs w:val="24"/>
        </w:rPr>
        <w:t>Kandidate se o rezultatima provedenog Natječaja izvješćuje putem mrežnih stranica Škole:</w:t>
      </w:r>
    </w:p>
    <w:p w14:paraId="3E50A73C" w14:textId="77777777" w:rsidR="00475247" w:rsidRDefault="004F1157" w:rsidP="00475247">
      <w:pPr>
        <w:jc w:val="both"/>
      </w:pPr>
      <w:hyperlink r:id="rId5" w:history="1">
        <w:r w:rsidR="00353D99" w:rsidRPr="006659AA">
          <w:rPr>
            <w:rStyle w:val="Hiperveza"/>
          </w:rPr>
          <w:t>https://os-podmurvice-ri.skole.hr/oglasi-za-posao/</w:t>
        </w:r>
      </w:hyperlink>
    </w:p>
    <w:p w14:paraId="372C7F91" w14:textId="77777777" w:rsidR="00353D99" w:rsidRDefault="00353D99" w:rsidP="00475247">
      <w:pPr>
        <w:jc w:val="both"/>
        <w:rPr>
          <w:rFonts w:ascii="Times New Roman" w:hAnsi="Times New Roman" w:cs="Times New Roman"/>
          <w:b/>
          <w:bCs/>
          <w:sz w:val="24"/>
          <w:szCs w:val="24"/>
          <w:u w:val="single"/>
        </w:rPr>
      </w:pPr>
    </w:p>
    <w:p w14:paraId="41269E30" w14:textId="77777777" w:rsidR="003D6964" w:rsidRPr="008D4F66" w:rsidRDefault="008D4F66" w:rsidP="00475247">
      <w:pPr>
        <w:jc w:val="both"/>
        <w:rPr>
          <w:rFonts w:ascii="Times New Roman" w:hAnsi="Times New Roman" w:cs="Times New Roman"/>
          <w:b/>
          <w:bCs/>
          <w:sz w:val="24"/>
          <w:szCs w:val="24"/>
          <w:u w:val="single"/>
        </w:rPr>
      </w:pPr>
      <w:r w:rsidRPr="008D4F66">
        <w:rPr>
          <w:rFonts w:ascii="Times New Roman" w:hAnsi="Times New Roman" w:cs="Times New Roman"/>
          <w:b/>
          <w:bCs/>
          <w:sz w:val="24"/>
          <w:szCs w:val="24"/>
          <w:u w:val="single"/>
        </w:rPr>
        <w:t>5.</w:t>
      </w:r>
      <w:r w:rsidR="00ED20B1" w:rsidRPr="008D4F66">
        <w:rPr>
          <w:rFonts w:ascii="Times New Roman" w:hAnsi="Times New Roman" w:cs="Times New Roman"/>
          <w:b/>
          <w:bCs/>
          <w:sz w:val="24"/>
          <w:szCs w:val="24"/>
          <w:u w:val="single"/>
        </w:rPr>
        <w:t xml:space="preserve"> Pravni i drugi izvori za pripremanje kandidata su: </w:t>
      </w:r>
    </w:p>
    <w:p w14:paraId="018F8057" w14:textId="77777777" w:rsidR="003D6964" w:rsidRPr="00E702E4" w:rsidRDefault="00ED20B1" w:rsidP="00475247">
      <w:pPr>
        <w:spacing w:after="0"/>
        <w:rPr>
          <w:rFonts w:ascii="Times New Roman" w:hAnsi="Times New Roman" w:cs="Times New Roman"/>
          <w:sz w:val="24"/>
          <w:szCs w:val="24"/>
        </w:rPr>
      </w:pPr>
      <w:r w:rsidRPr="00E702E4">
        <w:rPr>
          <w:rFonts w:ascii="Times New Roman" w:hAnsi="Times New Roman" w:cs="Times New Roman"/>
          <w:sz w:val="24"/>
          <w:szCs w:val="24"/>
        </w:rPr>
        <w:t xml:space="preserve">1. Zakon o odgoju i obrazovanju u osnovnoj i srednjoj školi (NN 87/08, 86/09, 92/10, 105/10, 90/11, 5/12, 16/12, 86/12, 126/12, 94/13, 152/14, 07/17, 68/18) </w:t>
      </w:r>
    </w:p>
    <w:p w14:paraId="793B4878" w14:textId="77777777" w:rsidR="003D6964" w:rsidRPr="00E702E4" w:rsidRDefault="00E702E4" w:rsidP="00475247">
      <w:pPr>
        <w:spacing w:after="0"/>
        <w:rPr>
          <w:rFonts w:ascii="Times New Roman" w:hAnsi="Times New Roman" w:cs="Times New Roman"/>
          <w:sz w:val="24"/>
          <w:szCs w:val="24"/>
        </w:rPr>
      </w:pPr>
      <w:r w:rsidRPr="00E702E4">
        <w:rPr>
          <w:rFonts w:ascii="Times New Roman" w:hAnsi="Times New Roman" w:cs="Times New Roman"/>
          <w:sz w:val="24"/>
          <w:szCs w:val="24"/>
        </w:rPr>
        <w:t>2</w:t>
      </w:r>
      <w:r w:rsidR="00ED20B1" w:rsidRPr="00E702E4">
        <w:rPr>
          <w:rFonts w:ascii="Times New Roman" w:hAnsi="Times New Roman" w:cs="Times New Roman"/>
          <w:sz w:val="24"/>
          <w:szCs w:val="24"/>
        </w:rPr>
        <w:t>. Pravilnik o načinima, postupcima i elementima vrednovanja učenika u osnovnim i srednjim školama (NN 112/10 i 82/19)</w:t>
      </w:r>
    </w:p>
    <w:p w14:paraId="72580CA4" w14:textId="77777777" w:rsidR="003D6964" w:rsidRPr="00E702E4" w:rsidRDefault="00E702E4" w:rsidP="00475247">
      <w:pPr>
        <w:spacing w:after="0"/>
        <w:rPr>
          <w:rFonts w:ascii="Times New Roman" w:hAnsi="Times New Roman" w:cs="Times New Roman"/>
          <w:sz w:val="24"/>
          <w:szCs w:val="24"/>
        </w:rPr>
      </w:pPr>
      <w:r w:rsidRPr="00E702E4">
        <w:rPr>
          <w:rFonts w:ascii="Times New Roman" w:hAnsi="Times New Roman" w:cs="Times New Roman"/>
          <w:sz w:val="24"/>
          <w:szCs w:val="24"/>
        </w:rPr>
        <w:t>3</w:t>
      </w:r>
      <w:r w:rsidR="00ED20B1" w:rsidRPr="00E702E4">
        <w:rPr>
          <w:rFonts w:ascii="Times New Roman" w:hAnsi="Times New Roman" w:cs="Times New Roman"/>
          <w:sz w:val="24"/>
          <w:szCs w:val="24"/>
        </w:rPr>
        <w:t xml:space="preserve">. GDPR- </w:t>
      </w:r>
      <w:r w:rsidRPr="00E702E4">
        <w:rPr>
          <w:rFonts w:ascii="Times New Roman" w:hAnsi="Times New Roman" w:cs="Times New Roman"/>
          <w:sz w:val="24"/>
          <w:szCs w:val="24"/>
        </w:rPr>
        <w:t>Pravilnik Škola</w:t>
      </w:r>
    </w:p>
    <w:p w14:paraId="36E9EE48" w14:textId="77777777" w:rsidR="00E702E4" w:rsidRPr="00E702E4" w:rsidRDefault="00E702E4" w:rsidP="00475247">
      <w:pPr>
        <w:spacing w:after="0"/>
        <w:rPr>
          <w:rFonts w:ascii="Times New Roman" w:hAnsi="Times New Roman" w:cs="Times New Roman"/>
          <w:color w:val="000000"/>
          <w:sz w:val="24"/>
          <w:szCs w:val="24"/>
          <w:shd w:val="clear" w:color="auto" w:fill="FFFFFF"/>
        </w:rPr>
      </w:pPr>
      <w:r w:rsidRPr="00E702E4">
        <w:rPr>
          <w:rFonts w:ascii="Times New Roman" w:hAnsi="Times New Roman" w:cs="Times New Roman"/>
          <w:color w:val="000000"/>
          <w:sz w:val="24"/>
          <w:szCs w:val="24"/>
          <w:shd w:val="clear" w:color="auto" w:fill="FFFFFF"/>
        </w:rPr>
        <w:lastRenderedPageBreak/>
        <w:t>4.</w:t>
      </w:r>
      <w:r w:rsidR="00D21469">
        <w:rPr>
          <w:rFonts w:ascii="Times New Roman" w:hAnsi="Times New Roman" w:cs="Times New Roman"/>
          <w:color w:val="000000"/>
          <w:sz w:val="24"/>
          <w:szCs w:val="24"/>
          <w:shd w:val="clear" w:color="auto" w:fill="FFFFFF"/>
        </w:rPr>
        <w:t xml:space="preserve"> </w:t>
      </w:r>
      <w:r w:rsidRPr="00E702E4">
        <w:rPr>
          <w:rFonts w:ascii="Times New Roman" w:hAnsi="Times New Roman" w:cs="Times New Roman"/>
          <w:color w:val="000000"/>
          <w:sz w:val="24"/>
          <w:szCs w:val="24"/>
          <w:shd w:val="clear" w:color="auto" w:fill="FFFFFF"/>
        </w:rPr>
        <w:t xml:space="preserve">Kućni red Osnovne škole </w:t>
      </w:r>
      <w:proofErr w:type="spellStart"/>
      <w:r w:rsidRPr="00E702E4">
        <w:rPr>
          <w:rFonts w:ascii="Times New Roman" w:hAnsi="Times New Roman" w:cs="Times New Roman"/>
          <w:color w:val="000000"/>
          <w:sz w:val="24"/>
          <w:szCs w:val="24"/>
          <w:shd w:val="clear" w:color="auto" w:fill="FFFFFF"/>
        </w:rPr>
        <w:t>Podmurvice</w:t>
      </w:r>
      <w:proofErr w:type="spellEnd"/>
    </w:p>
    <w:p w14:paraId="47671FFD" w14:textId="77777777" w:rsidR="00E702E4" w:rsidRPr="00E702E4" w:rsidRDefault="00E702E4" w:rsidP="00475247">
      <w:pPr>
        <w:spacing w:after="0"/>
        <w:rPr>
          <w:rFonts w:ascii="Times New Roman" w:hAnsi="Times New Roman" w:cs="Times New Roman"/>
          <w:sz w:val="24"/>
          <w:szCs w:val="24"/>
        </w:rPr>
      </w:pPr>
      <w:r w:rsidRPr="00E702E4">
        <w:rPr>
          <w:rFonts w:ascii="Times New Roman" w:hAnsi="Times New Roman" w:cs="Times New Roman"/>
          <w:color w:val="000000"/>
          <w:sz w:val="24"/>
          <w:szCs w:val="24"/>
          <w:shd w:val="clear" w:color="auto" w:fill="FFFFFF"/>
        </w:rPr>
        <w:t xml:space="preserve">5. Etički kodeks Osnovne škole </w:t>
      </w:r>
      <w:proofErr w:type="spellStart"/>
      <w:r w:rsidRPr="00E702E4">
        <w:rPr>
          <w:rFonts w:ascii="Times New Roman" w:hAnsi="Times New Roman" w:cs="Times New Roman"/>
          <w:color w:val="000000"/>
          <w:sz w:val="24"/>
          <w:szCs w:val="24"/>
          <w:shd w:val="clear" w:color="auto" w:fill="FFFFFF"/>
        </w:rPr>
        <w:t>Podmurvice</w:t>
      </w:r>
      <w:proofErr w:type="spellEnd"/>
      <w:r w:rsidRPr="00E702E4">
        <w:rPr>
          <w:rFonts w:ascii="Times New Roman" w:hAnsi="Times New Roman" w:cs="Times New Roman"/>
          <w:color w:val="000000"/>
          <w:sz w:val="24"/>
          <w:szCs w:val="24"/>
        </w:rPr>
        <w:br/>
      </w:r>
      <w:r w:rsidRPr="00E702E4">
        <w:rPr>
          <w:rFonts w:ascii="Times New Roman" w:hAnsi="Times New Roman" w:cs="Times New Roman"/>
          <w:color w:val="000000"/>
          <w:sz w:val="24"/>
          <w:szCs w:val="24"/>
          <w:shd w:val="clear" w:color="auto" w:fill="FFFFFF"/>
        </w:rPr>
        <w:t>6. Pravilnik o radu Osnovne škole</w:t>
      </w:r>
      <w:r w:rsidR="00D21469">
        <w:rPr>
          <w:rFonts w:ascii="Times New Roman" w:hAnsi="Times New Roman" w:cs="Times New Roman"/>
          <w:color w:val="000000"/>
          <w:sz w:val="24"/>
          <w:szCs w:val="24"/>
          <w:shd w:val="clear" w:color="auto" w:fill="FFFFFF"/>
        </w:rPr>
        <w:t xml:space="preserve"> </w:t>
      </w:r>
      <w:proofErr w:type="spellStart"/>
      <w:r w:rsidRPr="00E702E4">
        <w:rPr>
          <w:rFonts w:ascii="Times New Roman" w:hAnsi="Times New Roman" w:cs="Times New Roman"/>
          <w:color w:val="000000"/>
          <w:sz w:val="24"/>
          <w:szCs w:val="24"/>
          <w:shd w:val="clear" w:color="auto" w:fill="FFFFFF"/>
        </w:rPr>
        <w:t>Podmurvice</w:t>
      </w:r>
      <w:proofErr w:type="spellEnd"/>
    </w:p>
    <w:p w14:paraId="5A4312F6" w14:textId="3849B039" w:rsidR="006E1FD0" w:rsidRDefault="00E702E4" w:rsidP="00475247">
      <w:pPr>
        <w:spacing w:after="0"/>
        <w:rPr>
          <w:rFonts w:ascii="Times New Roman" w:hAnsi="Times New Roman" w:cs="Times New Roman"/>
          <w:color w:val="000000"/>
          <w:sz w:val="24"/>
          <w:szCs w:val="24"/>
          <w:shd w:val="clear" w:color="auto" w:fill="FFFFFF"/>
        </w:rPr>
      </w:pPr>
      <w:r w:rsidRPr="00E702E4">
        <w:rPr>
          <w:rFonts w:ascii="Times New Roman" w:hAnsi="Times New Roman" w:cs="Times New Roman"/>
          <w:sz w:val="24"/>
          <w:szCs w:val="24"/>
        </w:rPr>
        <w:t>7</w:t>
      </w:r>
      <w:r w:rsidR="00ED20B1" w:rsidRPr="00E702E4">
        <w:rPr>
          <w:rFonts w:ascii="Times New Roman" w:hAnsi="Times New Roman" w:cs="Times New Roman"/>
          <w:sz w:val="24"/>
          <w:szCs w:val="24"/>
        </w:rPr>
        <w:t xml:space="preserve">. </w:t>
      </w:r>
      <w:r w:rsidR="00B67C2B">
        <w:rPr>
          <w:rFonts w:ascii="Times New Roman" w:hAnsi="Times New Roman" w:cs="Times New Roman"/>
          <w:color w:val="000000"/>
          <w:sz w:val="24"/>
          <w:szCs w:val="24"/>
          <w:shd w:val="clear" w:color="auto" w:fill="FFFFFF"/>
        </w:rPr>
        <w:t xml:space="preserve">Metodički priručnik iz </w:t>
      </w:r>
      <w:r w:rsidR="00C52D59">
        <w:rPr>
          <w:rFonts w:ascii="Times New Roman" w:hAnsi="Times New Roman" w:cs="Times New Roman"/>
          <w:color w:val="000000"/>
          <w:sz w:val="24"/>
          <w:szCs w:val="24"/>
          <w:shd w:val="clear" w:color="auto" w:fill="FFFFFF"/>
        </w:rPr>
        <w:t>Kemije</w:t>
      </w:r>
      <w:r w:rsidR="00B67C2B">
        <w:rPr>
          <w:rFonts w:ascii="Times New Roman" w:hAnsi="Times New Roman" w:cs="Times New Roman"/>
          <w:color w:val="000000"/>
          <w:sz w:val="24"/>
          <w:szCs w:val="24"/>
          <w:shd w:val="clear" w:color="auto" w:fill="FFFFFF"/>
        </w:rPr>
        <w:t xml:space="preserve"> </w:t>
      </w:r>
      <w:r w:rsidR="001252A3">
        <w:rPr>
          <w:rFonts w:ascii="Times New Roman" w:hAnsi="Times New Roman" w:cs="Times New Roman"/>
          <w:color w:val="000000"/>
          <w:sz w:val="24"/>
          <w:szCs w:val="24"/>
          <w:shd w:val="clear" w:color="auto" w:fill="FFFFFF"/>
        </w:rPr>
        <w:t>(za kandidate Kemije)</w:t>
      </w:r>
    </w:p>
    <w:p w14:paraId="7DFA54D8" w14:textId="408BCF29" w:rsidR="001252A3" w:rsidRDefault="001252A3" w:rsidP="00475247">
      <w:pPr>
        <w:spacing w:after="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 Metodički priručnik za Razrednu nastavu (za učitelje razredne nastave)</w:t>
      </w:r>
    </w:p>
    <w:p w14:paraId="5A3B5057" w14:textId="77777777" w:rsidR="00B67C2B" w:rsidRPr="00E702E4" w:rsidRDefault="00B67C2B" w:rsidP="00475247">
      <w:pPr>
        <w:spacing w:after="0"/>
        <w:rPr>
          <w:rFonts w:ascii="Times New Roman" w:hAnsi="Times New Roman" w:cs="Times New Roman"/>
          <w:sz w:val="24"/>
          <w:szCs w:val="24"/>
        </w:rPr>
      </w:pPr>
    </w:p>
    <w:p w14:paraId="308605CE" w14:textId="77777777" w:rsidR="006E1FD0" w:rsidRPr="003D6964" w:rsidRDefault="006E1FD0" w:rsidP="00353D99">
      <w:pPr>
        <w:jc w:val="right"/>
        <w:rPr>
          <w:rFonts w:ascii="Times New Roman" w:hAnsi="Times New Roman" w:cs="Times New Roman"/>
          <w:sz w:val="24"/>
          <w:szCs w:val="24"/>
        </w:rPr>
      </w:pPr>
      <w:r w:rsidRPr="003D6964">
        <w:rPr>
          <w:rFonts w:ascii="Times New Roman" w:hAnsi="Times New Roman" w:cs="Times New Roman"/>
          <w:sz w:val="24"/>
          <w:szCs w:val="24"/>
        </w:rPr>
        <w:t>Povjerenstvo za procjenu i vrednovanje kandidata</w:t>
      </w:r>
      <w:r>
        <w:rPr>
          <w:rFonts w:ascii="Times New Roman" w:hAnsi="Times New Roman" w:cs="Times New Roman"/>
          <w:sz w:val="24"/>
          <w:szCs w:val="24"/>
        </w:rPr>
        <w:t xml:space="preserve"> za zapošljavanje</w:t>
      </w:r>
    </w:p>
    <w:sectPr w:rsidR="006E1FD0" w:rsidRPr="003D69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B1"/>
    <w:rsid w:val="000F6019"/>
    <w:rsid w:val="001252A3"/>
    <w:rsid w:val="00185A97"/>
    <w:rsid w:val="002249E2"/>
    <w:rsid w:val="00313B34"/>
    <w:rsid w:val="00327073"/>
    <w:rsid w:val="00353D99"/>
    <w:rsid w:val="003D6964"/>
    <w:rsid w:val="00451269"/>
    <w:rsid w:val="00475247"/>
    <w:rsid w:val="004F1157"/>
    <w:rsid w:val="006D1E28"/>
    <w:rsid w:val="006E1FD0"/>
    <w:rsid w:val="00717F55"/>
    <w:rsid w:val="0084636D"/>
    <w:rsid w:val="008D4F66"/>
    <w:rsid w:val="00936A43"/>
    <w:rsid w:val="00957627"/>
    <w:rsid w:val="00A12DAC"/>
    <w:rsid w:val="00B03465"/>
    <w:rsid w:val="00B67C2B"/>
    <w:rsid w:val="00C011BB"/>
    <w:rsid w:val="00C52D59"/>
    <w:rsid w:val="00CA50B9"/>
    <w:rsid w:val="00D21469"/>
    <w:rsid w:val="00E263C4"/>
    <w:rsid w:val="00E3392C"/>
    <w:rsid w:val="00E702E4"/>
    <w:rsid w:val="00EB1C91"/>
    <w:rsid w:val="00ED20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0A2C"/>
  <w15:docId w15:val="{ED2FDA5F-4CFC-4505-A9BB-B2283B12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D6964"/>
    <w:rPr>
      <w:color w:val="0563C1" w:themeColor="hyperlink"/>
      <w:u w:val="single"/>
    </w:rPr>
  </w:style>
  <w:style w:type="character" w:customStyle="1" w:styleId="Nerijeenospominjanje1">
    <w:name w:val="Neriješeno spominjanje1"/>
    <w:basedOn w:val="Zadanifontodlomka"/>
    <w:uiPriority w:val="99"/>
    <w:semiHidden/>
    <w:unhideWhenUsed/>
    <w:rsid w:val="003D6964"/>
    <w:rPr>
      <w:color w:val="605E5C"/>
      <w:shd w:val="clear" w:color="auto" w:fill="E1DFDD"/>
    </w:rPr>
  </w:style>
  <w:style w:type="paragraph" w:styleId="StandardWeb">
    <w:name w:val="Normal (Web)"/>
    <w:basedOn w:val="Normal"/>
    <w:uiPriority w:val="99"/>
    <w:semiHidden/>
    <w:unhideWhenUsed/>
    <w:rsid w:val="006E1FD0"/>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s-podmurvice-ri.skole.hr/oglasi-za-posao/"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4435</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nadakegalj@yahoo.com</dc:creator>
  <cp:lastModifiedBy>alidadevi@gmail.com</cp:lastModifiedBy>
  <cp:revision>2</cp:revision>
  <cp:lastPrinted>2025-10-14T08:07:00Z</cp:lastPrinted>
  <dcterms:created xsi:type="dcterms:W3CDTF">2025-10-14T11:35:00Z</dcterms:created>
  <dcterms:modified xsi:type="dcterms:W3CDTF">2025-10-14T11:35:00Z</dcterms:modified>
</cp:coreProperties>
</file>