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rtag"/>
        <w:spacing w:lineRule="auto" w:line="360" w:beforeAutospacing="0" w:before="0" w:afterAutospacing="0" w:after="150"/>
        <w:jc w:val="both"/>
        <w:rPr>
          <w:rStyle w:val="Strong"/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  <w:b/>
          <w:bCs/>
          <w:shd w:fill="FFFFFF" w:val="clear"/>
        </w:rPr>
        <w:t>Razvojne jezične teškoće</w:t>
      </w:r>
      <w:r>
        <w:rPr>
          <w:rFonts w:cs="Arial" w:ascii="Arial" w:hAnsi="Arial"/>
          <w:shd w:fill="FFFFFF" w:val="clear"/>
        </w:rPr>
        <w:t xml:space="preserve"> odnose se na djecu čije su jezične vještine siromašne u odnosu na dob djeteta i njegove neverbalne sposobnosti. Postoje različiti profili djece s jezičnim teškoćama. Moguće je da se jezično izražavanje izdvoji kao izolirani problem ili slabija točka u odnosu na druge sposobnosti - tada govorimo o </w:t>
      </w:r>
      <w:r>
        <w:rPr>
          <w:rFonts w:cs="Arial" w:ascii="Arial" w:hAnsi="Arial"/>
          <w:b/>
          <w:bCs/>
          <w:shd w:fill="FFFFFF" w:val="clear"/>
        </w:rPr>
        <w:t>ekspresivnim jezičnim teškoćama</w:t>
      </w:r>
      <w:r>
        <w:rPr>
          <w:rFonts w:cs="Arial" w:ascii="Arial" w:hAnsi="Arial"/>
          <w:shd w:fill="FFFFFF" w:val="clear"/>
        </w:rPr>
        <w:t xml:space="preserve">. Djeca s </w:t>
      </w:r>
      <w:r>
        <w:rPr>
          <w:rFonts w:cs="Arial" w:ascii="Arial" w:hAnsi="Arial"/>
          <w:b/>
          <w:bCs/>
          <w:shd w:fill="FFFFFF" w:val="clear"/>
        </w:rPr>
        <w:t>receptivnim jezičnim teškoćama</w:t>
      </w:r>
      <w:r>
        <w:rPr>
          <w:rFonts w:cs="Arial" w:ascii="Arial" w:hAnsi="Arial"/>
          <w:shd w:fill="FFFFFF" w:val="clear"/>
        </w:rPr>
        <w:t xml:space="preserve"> pokazuju da je razumijevanje jezika ispod razine primjerene za određenu kronološku dob.</w:t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Style w:val="Strong"/>
          <w:rFonts w:cs="Arial" w:ascii="Arial" w:hAnsi="Arial"/>
        </w:rPr>
        <w:t>Obilježja jezično – govornog razvoja djece s posebnim jezičnim teškoćama su: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otežano usvajaju nove riječi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nedostatan rječnik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imaju teškoća s prizivanjem riječi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imaju teškoće sa fonološkom svjesnošću (sposobnost raščlambe i stapanja glasova u riječi, prepoznavanja i stvaranja rime)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prave sustavne i nesustavne pogreške u usvajanju pravilnih oblika imenica i glagola (padeži, rod i broj)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slabije izdvajaju probleme i likove u pripovijedanju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često se zapažaju teškoće u kratkotrajnoj verbalnoj memoriji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izostavljaju riječi koje nemaju jasno značenje ili su jezično teške (najčešće veznici, zamjenice, pomoćni glagoli, prijedlozi, gramatički nastavci)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otežano razumijevanje određenih kategorija riječi, riječi koje označuju prostorne, vremenske ili rodbinske odnose 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jezik shvaćaju doslovno, teže razumiju šale, sarkazam i ironiju 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tijekom konverzacije ne drže se teme razgovora, uključuju nevažne detalje  </w:t>
      </w:r>
    </w:p>
    <w:p>
      <w:pPr>
        <w:pStyle w:val="Frtag"/>
        <w:numPr>
          <w:ilvl w:val="0"/>
          <w:numId w:val="1"/>
        </w:numPr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posjeduju i slabije znanje o riječima i frazama koje je potrebno upotrijebiti u   određenim govornim situacijama</w:t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Primjeri vježbi svih jezičnih razina:</w:t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FONOLOGIJA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podizanje razine fonološke svjesnosti (uočavanje i produciranje rime, izdvajanje prvog i zadnjeg glasa u riječi, glasovna analiza i sinteza) – 1. i 2. razred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 xml:space="preserve">nadopunjavanje rečenica izostavljanim slovima </w:t>
      </w:r>
    </w:p>
    <w:p>
      <w:pPr>
        <w:pStyle w:val="Frtag"/>
        <w:spacing w:lineRule="auto" w:line="360" w:beforeAutospacing="0" w:before="0" w:afterAutospacing="0" w:after="150"/>
        <w:ind w:firstLine="708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Pokraj p_ći su zaspale dvije mačke.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odvajanje riječi u nizu</w:t>
      </w:r>
    </w:p>
    <w:p>
      <w:pPr>
        <w:pStyle w:val="Frtag"/>
        <w:spacing w:lineRule="auto" w:line="360" w:beforeAutospacing="0" w:before="0" w:afterAutospacing="0" w:after="150"/>
        <w:ind w:firstLine="708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Pasležiispredkućice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različite osmosmjerke i križaljke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  <w:i/>
          <w:i/>
          <w:iCs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1071880</wp:posOffset>
            </wp:positionH>
            <wp:positionV relativeFrom="paragraph">
              <wp:posOffset>207645</wp:posOffset>
            </wp:positionV>
            <wp:extent cx="685800" cy="463550"/>
            <wp:effectExtent l="0" t="0" r="0" b="0"/>
            <wp:wrapNone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>b</w:t>
      </w:r>
      <w:r>
        <w:rPr>
          <w:rFonts w:cs="Arial" w:ascii="Arial" w:hAnsi="Arial"/>
        </w:rPr>
        <w:t>aratanje fonemima</w:t>
      </w:r>
    </w:p>
    <w:p>
      <w:pPr>
        <w:pStyle w:val="ListParagraph"/>
        <w:tabs>
          <w:tab w:val="clear" w:pos="708"/>
          <w:tab w:val="left" w:pos="3015" w:leader="none"/>
        </w:tabs>
        <w:spacing w:lineRule="auto" w:line="48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U riječi </w:t>
        <w:tab/>
        <w:t>zamijeni prva dva slova slovom D.</w:t>
      </w:r>
    </w:p>
    <w:p>
      <w:pPr>
        <w:pStyle w:val="ListParagraph"/>
        <w:tabs>
          <w:tab w:val="clear" w:pos="708"/>
          <w:tab w:val="left" w:pos="3015" w:leader="none"/>
        </w:tabs>
        <w:spacing w:lineRule="auto" w:line="48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Što si dobio? 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015" w:leader="none"/>
        </w:tabs>
        <w:spacing w:lineRule="auto" w:line="480"/>
        <w:rPr>
          <w:sz w:val="36"/>
          <w:szCs w:val="36"/>
        </w:rPr>
      </w:pPr>
      <w:r>
        <w:rPr>
          <w:rFonts w:cs="Arial" w:ascii="Arial" w:hAnsi="Arial"/>
          <w:sz w:val="24"/>
          <w:szCs w:val="24"/>
        </w:rPr>
        <w:t>pronalaženje pogrešno napisanih riječi</w:t>
      </w:r>
    </w:p>
    <w:p>
      <w:pPr>
        <w:pStyle w:val="ListParagraph"/>
        <w:tabs>
          <w:tab w:val="clear" w:pos="708"/>
          <w:tab w:val="left" w:pos="3015" w:leader="none"/>
        </w:tabs>
        <w:spacing w:lineRule="auto" w:line="480"/>
        <w:rPr>
          <w:rFonts w:ascii="Arial" w:hAnsi="Arial" w:cs="Arial"/>
          <w:i/>
          <w:i/>
          <w:iCs/>
          <w:sz w:val="24"/>
          <w:szCs w:val="24"/>
          <w:u w:val="single"/>
        </w:rPr>
      </w:pPr>
      <w:r>
        <w:rPr>
          <w:rFonts w:cs="Arial" w:ascii="Arial" w:hAnsi="Arial"/>
          <w:i/>
          <w:iCs/>
          <w:sz w:val="24"/>
          <w:szCs w:val="24"/>
        </w:rPr>
        <w:t xml:space="preserve">ŠEŠIR, </w:t>
      </w:r>
      <w:r>
        <w:rPr>
          <w:rFonts w:cs="Arial" w:ascii="Arial" w:hAnsi="Arial"/>
          <w:i/>
          <w:iCs/>
          <w:sz w:val="24"/>
          <w:szCs w:val="24"/>
          <w:u w:val="single"/>
        </w:rPr>
        <w:t>ŠIVLJA</w:t>
      </w:r>
      <w:r>
        <w:rPr>
          <w:rFonts w:cs="Arial" w:ascii="Arial" w:hAnsi="Arial"/>
          <w:i/>
          <w:iCs/>
          <w:sz w:val="24"/>
          <w:szCs w:val="24"/>
        </w:rPr>
        <w:t xml:space="preserve">, JABUKA, </w:t>
      </w:r>
      <w:r>
        <w:rPr>
          <w:rFonts w:cs="Arial" w:ascii="Arial" w:hAnsi="Arial"/>
          <w:i/>
          <w:iCs/>
          <w:sz w:val="24"/>
          <w:szCs w:val="24"/>
          <w:u w:val="single"/>
        </w:rPr>
        <w:t>PARPIKA</w:t>
      </w:r>
    </w:p>
    <w:p>
      <w:pPr>
        <w:pStyle w:val="Frtag"/>
        <w:spacing w:lineRule="auto" w:line="360" w:beforeAutospacing="0" w:before="0" w:afterAutospacing="0" w:after="15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MORFOLOGIJA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oblikovanje umanjenica </w:t>
      </w:r>
    </w:p>
    <w:p>
      <w:pPr>
        <w:pStyle w:val="Normal"/>
        <w:spacing w:lineRule="auto" w:line="360"/>
        <w:ind w:left="360" w:hanging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Mala kuća je </w:t>
      </w:r>
      <w:r>
        <w:rPr>
          <w:rFonts w:cs="Arial" w:ascii="Arial" w:hAnsi="Arial"/>
          <w:i/>
          <w:iCs/>
          <w:sz w:val="24"/>
          <w:szCs w:val="24"/>
          <w:u w:val="single"/>
        </w:rPr>
        <w:t>kućica</w:t>
      </w:r>
      <w:r>
        <w:rPr>
          <w:rFonts w:cs="Arial" w:ascii="Arial" w:hAnsi="Arial"/>
          <w:i/>
          <w:iCs/>
          <w:sz w:val="24"/>
          <w:szCs w:val="24"/>
        </w:rPr>
        <w:t>.</w:t>
      </w:r>
    </w:p>
    <w:p>
      <w:pPr>
        <w:pStyle w:val="Normal"/>
        <w:spacing w:lineRule="auto" w:line="360"/>
        <w:ind w:firstLine="36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Mala gljiva je ____________.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oblikovanje riječi u rečenici </w:t>
      </w:r>
    </w:p>
    <w:p>
      <w:pPr>
        <w:pStyle w:val="Normal"/>
        <w:spacing w:lineRule="auto" w:line="360"/>
        <w:ind w:left="360" w:hanging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Dječak – imati –lijepi – pas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oblikovanje pridjeva iz imenica</w:t>
      </w:r>
    </w:p>
    <w:p>
      <w:pPr>
        <w:pStyle w:val="Normal"/>
        <w:spacing w:lineRule="auto" w:line="240"/>
        <w:ind w:left="360" w:hanging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  <w:u w:val="single"/>
        </w:rPr>
        <w:t xml:space="preserve">drvena </w:t>
      </w:r>
      <w:r>
        <w:rPr>
          <w:rFonts w:cs="Arial" w:ascii="Arial" w:hAnsi="Arial"/>
          <w:i/>
          <w:iCs/>
          <w:sz w:val="24"/>
          <w:szCs w:val="24"/>
        </w:rPr>
        <w:t>kuća                   ________ prsten</w:t>
      </w:r>
    </w:p>
    <w:p>
      <w:pPr>
        <w:pStyle w:val="Normal"/>
        <w:spacing w:lineRule="auto" w:line="240"/>
        <w:ind w:left="360" w:hanging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i/>
          <w:iCs/>
          <w:sz w:val="24"/>
          <w:szCs w:val="24"/>
        </w:rPr>
        <w:t>(drvo)</w:t>
        <w:tab/>
        <w:tab/>
        <w:tab/>
        <w:t xml:space="preserve">     (zlato)</w:t>
      </w:r>
    </w:p>
    <w:p>
      <w:pPr>
        <w:pStyle w:val="Normal"/>
        <w:spacing w:lineRule="auto" w:line="240"/>
        <w:ind w:left="360" w:hanging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ispravljanje morfoloških grešaka u rečenicama</w:t>
      </w:r>
    </w:p>
    <w:p>
      <w:pPr>
        <w:pStyle w:val="Normal"/>
        <w:spacing w:lineRule="auto" w:line="360"/>
        <w:ind w:left="360" w:hanging="0"/>
        <w:rPr>
          <w:rFonts w:ascii="Arial" w:hAnsi="Arial" w:cs="Arial"/>
        </w:rPr>
      </w:pPr>
      <w:r>
        <w:rPr>
          <w:rFonts w:cs="Arial" w:ascii="Arial" w:hAnsi="Arial"/>
          <w:i/>
          <w:iCs/>
          <w:sz w:val="24"/>
          <w:szCs w:val="24"/>
        </w:rPr>
        <w:t xml:space="preserve">Vlasta je imala dugu kosu, ali se jučer </w:t>
      </w:r>
      <w:r>
        <w:rPr>
          <w:rFonts w:cs="Arial" w:ascii="Arial" w:hAnsi="Arial"/>
          <w:i/>
          <w:iCs/>
          <w:sz w:val="24"/>
          <w:szCs w:val="24"/>
          <w:u w:val="single"/>
        </w:rPr>
        <w:t>ošišalo</w:t>
      </w:r>
      <w:r>
        <w:rPr>
          <w:rFonts w:cs="Arial" w:ascii="Arial" w:hAnsi="Arial"/>
          <w:i/>
          <w:iCs/>
          <w:sz w:val="24"/>
          <w:szCs w:val="24"/>
        </w:rPr>
        <w:t xml:space="preserve">. </w:t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SINTAKSA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proširivanje rečenice  </w:t>
      </w:r>
    </w:p>
    <w:p>
      <w:pPr>
        <w:pStyle w:val="ListParagraph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Posudila sam jučer _____________ gumicu jer sam ja svoju zaboravila.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ab/>
        <w:tab/>
        <w:tab/>
        <w:t xml:space="preserve">                 (čiju?)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slaganje rečenice iz pomiješanih riječi</w:t>
      </w:r>
    </w:p>
    <w:p>
      <w:pPr>
        <w:pStyle w:val="Frtag"/>
        <w:spacing w:lineRule="auto" w:line="360" w:beforeAutospacing="0" w:before="0" w:afterAutospacing="0" w:after="150"/>
        <w:ind w:left="708" w:hanging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je – dan – bio – lijep – jučer 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dovršavanje rečenica</w:t>
      </w:r>
    </w:p>
    <w:p>
      <w:pPr>
        <w:pStyle w:val="Frtag"/>
        <w:spacing w:lineRule="auto" w:line="360" w:beforeAutospacing="0" w:before="0" w:afterAutospacing="0" w:after="150"/>
        <w:ind w:left="720" w:hanging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Pogledao sam prema nebu i ______________</w:t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SEMANTIKA 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opisati predmet </w:t>
      </w:r>
    </w:p>
    <w:p>
      <w:pPr>
        <w:pStyle w:val="Frtag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odgonetnuti predmet koji je opisan od strane sugovornika</w:t>
      </w:r>
    </w:p>
    <w:p>
      <w:pPr>
        <w:pStyle w:val="Frtag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navođenje sinonima (istoznačnice) </w:t>
      </w:r>
    </w:p>
    <w:p>
      <w:pPr>
        <w:pStyle w:val="Frtag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navođenje antonima (suprotnosti) </w:t>
      </w:r>
    </w:p>
    <w:p>
      <w:pPr>
        <w:pStyle w:val="Frtag"/>
        <w:numPr>
          <w:ilvl w:val="0"/>
          <w:numId w:val="2"/>
        </w:numPr>
        <w:spacing w:before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pronalaženje semantičkih grešaka u rečenicama</w:t>
      </w:r>
    </w:p>
    <w:p>
      <w:pPr>
        <w:pStyle w:val="ListParagraph"/>
        <w:spacing w:lineRule="auto" w:line="24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Pojeo sam žlicu juhom. (Pojeo sam juhu žlicom)</w:t>
      </w:r>
    </w:p>
    <w:p>
      <w:pPr>
        <w:pStyle w:val="Frtag"/>
        <w:spacing w:lineRule="auto" w:line="360" w:before="280" w:after="150"/>
        <w:ind w:left="720" w:hanging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Frtag"/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PRAGMATIKA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primijeniti odgovarajući i prihvatljivi iskaz u zamišljenoj situaciji</w:t>
      </w:r>
    </w:p>
    <w:p>
      <w:pPr>
        <w:pStyle w:val="Frtag"/>
        <w:spacing w:lineRule="auto" w:line="360" w:beforeAutospacing="0" w:before="0" w:afterAutospacing="0" w:after="150"/>
        <w:ind w:left="720" w:hanging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Zamoli prijatelja da ti posudi knjigu.</w:t>
      </w:r>
    </w:p>
    <w:p>
      <w:pPr>
        <w:pStyle w:val="Frtag"/>
        <w:numPr>
          <w:ilvl w:val="0"/>
          <w:numId w:val="2"/>
        </w:numPr>
        <w:spacing w:lineRule="auto" w:line="360" w:beforeAutospacing="0" w:before="0" w:afterAutospacing="0" w:after="150"/>
        <w:jc w:val="both"/>
        <w:rPr>
          <w:rFonts w:ascii="Arial" w:hAnsi="Arial" w:cs="Arial"/>
        </w:rPr>
      </w:pPr>
      <w:r>
        <w:rPr>
          <w:rFonts w:cs="Arial" w:ascii="Arial" w:hAnsi="Arial"/>
        </w:rPr>
        <w:t>poticati pripovijedanje (ponoviti priču za govornim modelom, provjera razumijevanja, strukturiranje priče uz podršku u obliku slika koje označavaju ključne elemente priče)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d6b5f"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rtag" w:customStyle="1">
    <w:name w:val="fr-tag"/>
    <w:basedOn w:val="Normal"/>
    <w:qFormat/>
    <w:rsid w:val="00dd6b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16b9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3</Pages>
  <Words>447</Words>
  <Characters>2722</Characters>
  <CharactersWithSpaces>3153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2020-03-25T13:15:00Z</dcterms:created>
  <dc:creator>Leo Sabo</dc:creator>
  <dc:description/>
  <dc:language>hr-HR</dc:language>
  <cp:lastModifiedBy>Operator</cp:lastModifiedBy>
  <dcterms:modified xsi:type="dcterms:W3CDTF">2020-03-25T13:15:00Z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