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77" w:rsidRPr="00E373DA" w:rsidRDefault="00AC7A55" w:rsidP="00693177">
      <w:pPr>
        <w:spacing w:after="0"/>
        <w:jc w:val="center"/>
        <w:rPr>
          <w:b/>
          <w:i/>
        </w:rPr>
      </w:pPr>
      <w:r>
        <w:rPr>
          <w:b/>
          <w:i/>
        </w:rPr>
        <w:t xml:space="preserve"> </w:t>
      </w:r>
      <w:r w:rsidR="00FC2688" w:rsidRPr="00E373DA">
        <w:rPr>
          <w:b/>
          <w:i/>
        </w:rPr>
        <w:t>Međunarodna konferencija " Ljudska prava" -filozofija kao način života</w:t>
      </w:r>
      <w:r w:rsidR="00E373DA" w:rsidRPr="00E373DA">
        <w:rPr>
          <w:b/>
          <w:i/>
        </w:rPr>
        <w:t>"</w:t>
      </w:r>
    </w:p>
    <w:p w:rsidR="00FC2688" w:rsidRDefault="00AC7A55" w:rsidP="00693177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>
        <w:rPr>
          <w:rFonts w:ascii="ArialNarrow" w:hAnsi="ArialNarrow" w:cs="ArialNarrow"/>
          <w:b/>
          <w:sz w:val="20"/>
          <w:szCs w:val="20"/>
        </w:rPr>
        <w:t xml:space="preserve">                                          </w:t>
      </w:r>
      <w:r w:rsidR="00693177">
        <w:rPr>
          <w:rFonts w:ascii="ArialNarrow" w:hAnsi="ArialNarrow" w:cs="ArialNarrow"/>
          <w:b/>
          <w:sz w:val="20"/>
          <w:szCs w:val="20"/>
        </w:rPr>
        <w:t xml:space="preserve">            </w:t>
      </w:r>
      <w:r w:rsidRPr="00AC7A55">
        <w:rPr>
          <w:rFonts w:ascii="ArialNarrow" w:hAnsi="ArialNarrow" w:cs="ArialNarrow"/>
          <w:b/>
          <w:sz w:val="20"/>
          <w:szCs w:val="20"/>
        </w:rPr>
        <w:t>Graz</w:t>
      </w:r>
      <w:r>
        <w:rPr>
          <w:rFonts w:ascii="ArialNarrow" w:hAnsi="ArialNarrow" w:cs="ArialNarrow"/>
          <w:b/>
          <w:sz w:val="20"/>
          <w:szCs w:val="20"/>
        </w:rPr>
        <w:t xml:space="preserve">  </w:t>
      </w:r>
      <w:r w:rsidR="00FC2688" w:rsidRPr="00E373DA">
        <w:rPr>
          <w:b/>
          <w:i/>
        </w:rPr>
        <w:t>15</w:t>
      </w:r>
      <w:r w:rsidR="00E373DA">
        <w:rPr>
          <w:b/>
          <w:i/>
        </w:rPr>
        <w:t>.</w:t>
      </w:r>
      <w:r>
        <w:rPr>
          <w:b/>
          <w:i/>
        </w:rPr>
        <w:t xml:space="preserve"> </w:t>
      </w:r>
      <w:r w:rsidR="00FC2688" w:rsidRPr="00E373DA">
        <w:rPr>
          <w:b/>
          <w:i/>
        </w:rPr>
        <w:t>-18. listopada 2015.</w:t>
      </w:r>
      <w:r w:rsidR="00E373DA">
        <w:rPr>
          <w:b/>
          <w:i/>
        </w:rPr>
        <w:t xml:space="preserve"> </w:t>
      </w:r>
    </w:p>
    <w:p w:rsidR="00AC7A55" w:rsidRPr="00E373DA" w:rsidRDefault="00AC7A55" w:rsidP="00693177">
      <w:pPr>
        <w:autoSpaceDE w:val="0"/>
        <w:autoSpaceDN w:val="0"/>
        <w:adjustRightInd w:val="0"/>
        <w:spacing w:after="0" w:line="240" w:lineRule="auto"/>
        <w:rPr>
          <w:b/>
          <w:i/>
        </w:rPr>
      </w:pPr>
    </w:p>
    <w:p w:rsidR="002F3783" w:rsidRDefault="00FC2688" w:rsidP="002F3783">
      <w:r>
        <w:t>Pod pokroviteljstvom austrijske komisije  UNESCO</w:t>
      </w:r>
      <w:r w:rsidR="00E373DA">
        <w:t xml:space="preserve">-a </w:t>
      </w:r>
      <w:r>
        <w:t xml:space="preserve"> i austrijskog centra za filozofiju i psihologiju djeteta i ove godine održana je međunarodna konferencija na temu "Ljudska prava-filozofija kao način života". Austrijski centar za dječju filozofiju </w:t>
      </w:r>
      <w:r w:rsidR="00E373DA">
        <w:rPr>
          <w:noProof/>
          <w:lang w:eastAsia="en-GB"/>
        </w:rPr>
        <w:drawing>
          <wp:anchor distT="95250" distB="95250" distL="190500" distR="19050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229235</wp:posOffset>
            </wp:positionV>
            <wp:extent cx="2200275" cy="1649730"/>
            <wp:effectExtent l="19050" t="0" r="9525" b="0"/>
            <wp:wrapSquare wrapText="bothSides"/>
            <wp:docPr id="1" name="Picture 2" descr="http://www-gewi.uni-graz.at/acpc/photos/web_photos/group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-gewi.uni-graz.at/acpc/photos/web_photos/group_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utemeljen je prije 30 godina </w:t>
      </w:r>
      <w:r w:rsidR="00F715EA">
        <w:t xml:space="preserve">zahvaljujući </w:t>
      </w:r>
      <w:r>
        <w:t xml:space="preserve"> dr</w:t>
      </w:r>
      <w:r w:rsidR="00F715EA">
        <w:t>.sc.</w:t>
      </w:r>
      <w:r>
        <w:t xml:space="preserve"> Danieli G. Camhy koja je za svoj rad primila mnoge svjet</w:t>
      </w:r>
      <w:r w:rsidR="002F3783">
        <w:t>s</w:t>
      </w:r>
      <w:r>
        <w:t>ki priznate nagrade.</w:t>
      </w:r>
      <w:r w:rsidR="002F3783">
        <w:t xml:space="preserve"> Među ciljevima programa treba izdvojiti : r</w:t>
      </w:r>
      <w:r w:rsidR="00E373DA">
        <w:t>a</w:t>
      </w:r>
      <w:r w:rsidR="002F3783">
        <w:t>zumijevanje odnosa između ljudi, prirode i tehnologije, pojedinca</w:t>
      </w:r>
      <w:r w:rsidR="00E373DA">
        <w:t xml:space="preserve"> </w:t>
      </w:r>
      <w:r w:rsidR="002F3783">
        <w:t>i društva u cjelini,</w:t>
      </w:r>
      <w:r w:rsidR="001C1DE4">
        <w:t xml:space="preserve"> </w:t>
      </w:r>
      <w:r w:rsidR="002F3783">
        <w:t>razvoj kritičkog mišljenja među učenicima i mogućnosti tumačenja pojava/procesa,</w:t>
      </w:r>
      <w:r w:rsidR="00E373DA">
        <w:t xml:space="preserve"> </w:t>
      </w:r>
      <w:r w:rsidR="002F3783">
        <w:t>razvoj apstraktnog mišljenja, naučiti kako postaviti pitanja,jačanje samopuzdanja, jačanje sposobnosti argumentirane diskusije i kulture dijaloga,uvažavanje mišljenja ostalih</w:t>
      </w:r>
      <w:r w:rsidR="00E373DA">
        <w:t>.</w:t>
      </w:r>
      <w:r w:rsidR="002F3783">
        <w:t xml:space="preserve"> </w:t>
      </w:r>
      <w:r>
        <w:t>Tema ovogodiš</w:t>
      </w:r>
      <w:r w:rsidR="00E373DA">
        <w:t>nj</w:t>
      </w:r>
      <w:r>
        <w:t>e konferencije zadire u područje građanskog odgoja i obrazovanja na svi</w:t>
      </w:r>
      <w:r w:rsidR="002F3783">
        <w:t>m</w:t>
      </w:r>
      <w:r>
        <w:t xml:space="preserve"> razinama i nameće pitanje potrebe i razvoja dijaloga s učenicima /studentima  s ciljem poboljšanja njihova uspjeha </w:t>
      </w:r>
      <w:r w:rsidR="002F3783">
        <w:t xml:space="preserve">tijekom školovanja na svim razinama. </w:t>
      </w:r>
      <w:r w:rsidR="00E373DA">
        <w:t>K</w:t>
      </w:r>
      <w:r w:rsidR="002F3783">
        <w:t>onferencija ima za cilj poticanje sve intenzivnije rasprave o važnosti obrazovnih programa i njihova razumijevanja</w:t>
      </w:r>
      <w:r w:rsidR="00AC7A55">
        <w:t xml:space="preserve"> </w:t>
      </w:r>
      <w:r w:rsidR="00693177">
        <w:t>te</w:t>
      </w:r>
      <w:r w:rsidR="00AC7A55">
        <w:t xml:space="preserve"> primjene naučenog u praksi</w:t>
      </w:r>
      <w:r w:rsidR="001C1DE4">
        <w:t xml:space="preserve"> što</w:t>
      </w:r>
      <w:r w:rsidR="002F3783">
        <w:t xml:space="preserve"> zahtijeva razvoj specifičnih strategija s ciljem unapređenja kritičkog, kreativnog i zajedničkog razmišljanja, međukulturaln</w:t>
      </w:r>
      <w:r w:rsidR="0053302F">
        <w:t>og</w:t>
      </w:r>
      <w:r w:rsidR="002F3783">
        <w:t xml:space="preserve"> </w:t>
      </w:r>
      <w:r w:rsidR="00E373DA">
        <w:rPr>
          <w:noProof/>
          <w:lang w:eastAsia="en-GB"/>
        </w:rPr>
        <w:drawing>
          <wp:anchor distT="0" distB="0" distL="190500" distR="19050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445135</wp:posOffset>
            </wp:positionV>
            <wp:extent cx="2143125" cy="1607185"/>
            <wp:effectExtent l="19050" t="0" r="9525" b="0"/>
            <wp:wrapSquare wrapText="bothSides"/>
            <wp:docPr id="4" name="Picture 3" descr="http://www-gewi.uni-graz.at/acpc/photos/web_photos/group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-gewi.uni-graz.at/acpc/photos/web_photos/group_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783">
        <w:t>dijalog</w:t>
      </w:r>
      <w:r w:rsidR="0053302F">
        <w:t>a</w:t>
      </w:r>
      <w:r w:rsidR="002F3783">
        <w:t xml:space="preserve"> </w:t>
      </w:r>
      <w:r w:rsidR="0053302F">
        <w:t>i unapređenje sustava obrazovanja</w:t>
      </w:r>
      <w:r w:rsidR="00693177">
        <w:t>.</w:t>
      </w:r>
      <w:r w:rsidR="00E373DA" w:rsidRPr="00E373DA">
        <w:rPr>
          <w:rFonts w:ascii="Arial" w:eastAsia="Times New Roman" w:hAnsi="Arial" w:cs="Arial"/>
          <w:noProof/>
          <w:color w:val="282828"/>
          <w:sz w:val="18"/>
          <w:szCs w:val="18"/>
          <w:lang w:eastAsia="en-GB"/>
        </w:rPr>
        <w:t xml:space="preserve"> </w:t>
      </w:r>
    </w:p>
    <w:p w:rsidR="0053302F" w:rsidRDefault="00F715EA" w:rsidP="0053302F">
      <w:pPr>
        <w:spacing w:after="0"/>
      </w:pPr>
      <w:r>
        <w:t>Obuhvaćena su sljedeća područja</w:t>
      </w:r>
      <w:r w:rsidR="0053302F">
        <w:t xml:space="preserve">: </w:t>
      </w:r>
      <w:r w:rsidR="00563D10">
        <w:t xml:space="preserve"> </w:t>
      </w:r>
      <w:r w:rsidR="0053302F">
        <w:t>filozofija i ljudska prava,inter -</w:t>
      </w:r>
      <w:r w:rsidR="00E373DA">
        <w:t>i</w:t>
      </w:r>
      <w:r w:rsidR="0053302F">
        <w:t xml:space="preserve"> transdisciplinarnosti - multikulturalnost</w:t>
      </w:r>
      <w:r w:rsidR="00E373DA">
        <w:t>,</w:t>
      </w:r>
    </w:p>
    <w:p w:rsidR="002F3783" w:rsidRDefault="0053302F" w:rsidP="0053302F">
      <w:pPr>
        <w:spacing w:after="0"/>
      </w:pPr>
      <w:r>
        <w:t xml:space="preserve">cjeloživotno učenje, obrazovni procesi i primjeri iz prakse, razumijevanje demokracije, istraživačka zajednica, odnosi između komunikacije i načina života, kritičko mišljenje u društvenim i prirodnim znanostima, P4C u prirodnim znanostima. Osim plenarnih izlaganja, održana je i poster sekcija na kojoj su predstavljena istraživanja i projekti osnovnoškolskih i visokoškolskih ustanova. </w:t>
      </w:r>
      <w:r w:rsidR="00693177">
        <w:t>Na konferenciji su o</w:t>
      </w:r>
      <w:r>
        <w:t xml:space="preserve">sim </w:t>
      </w:r>
      <w:r w:rsidR="00693177">
        <w:t xml:space="preserve">naše škole </w:t>
      </w:r>
      <w:r>
        <w:t xml:space="preserve"> sudjelovale osnovn</w:t>
      </w:r>
      <w:r w:rsidR="00693177">
        <w:t>e</w:t>
      </w:r>
      <w:r>
        <w:t xml:space="preserve"> i  srednja škole iz Srbije</w:t>
      </w:r>
      <w:r w:rsidR="00563D10">
        <w:t>.</w:t>
      </w:r>
    </w:p>
    <w:p w:rsidR="00FC2688" w:rsidRDefault="00E373DA" w:rsidP="00FC2688">
      <w:r>
        <w:t>Među predavačima ističem neke:</w:t>
      </w:r>
      <w:r w:rsidR="0053302F">
        <w:t xml:space="preserve"> Josef Huber (</w:t>
      </w:r>
      <w:r>
        <w:t xml:space="preserve"> član opće Uprave za obrazovanje pri </w:t>
      </w:r>
      <w:r w:rsidR="0053302F">
        <w:t xml:space="preserve"> Vijeć</w:t>
      </w:r>
      <w:r>
        <w:t>u</w:t>
      </w:r>
      <w:r w:rsidR="0053302F">
        <w:t xml:space="preserve"> Europe ), </w:t>
      </w:r>
      <w:r w:rsidR="00FC2688">
        <w:t xml:space="preserve"> </w:t>
      </w:r>
      <w:r w:rsidR="0053302F">
        <w:t>dr. sc. Arie Kiezel ( Sveučilište Haifa-Izrael), dr. sc. Daniela G. Camhy (Sveučilište Graz),dr.sc. Laur</w:t>
      </w:r>
      <w:r w:rsidR="00AA40B8">
        <w:t>a</w:t>
      </w:r>
      <w:r w:rsidR="0053302F">
        <w:t xml:space="preserve">nce Splitter ( Sveučilište </w:t>
      </w:r>
      <w:r>
        <w:t>M</w:t>
      </w:r>
      <w:r w:rsidR="0053302F">
        <w:t xml:space="preserve">elbourne-Australia), </w:t>
      </w:r>
      <w:r w:rsidR="00AC7A55">
        <w:t xml:space="preserve">dr.sc. Maughn Gregory ( Montclair USA), </w:t>
      </w:r>
      <w:r>
        <w:t>dr.sc. Harald Stelzer ( Sveučilište Graz), dr.sc. Jinwhan Park (Sveučilište Jinju- Južna Koreja ) i drugi.</w:t>
      </w:r>
    </w:p>
    <w:p w:rsidR="00AC7A55" w:rsidRDefault="00563D10" w:rsidP="00FC2688">
      <w:r>
        <w:t>Sljedeće godine ovisno o temi konferencije namjeravamo predstaviti aktivnosti naše Škole u Erasmus + projektima stoga vas pozivamo na suradnju.</w:t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563D10" w:rsidRDefault="00563D10" w:rsidP="00FC2688">
      <w:r>
        <w:tab/>
      </w:r>
      <w:r>
        <w:tab/>
      </w:r>
      <w:r>
        <w:tab/>
      </w:r>
      <w:r>
        <w:tab/>
      </w:r>
      <w:r>
        <w:tab/>
      </w:r>
      <w:r>
        <w:tab/>
        <w:t>Sanja Čop-Barbarić, učiteljica kemije</w:t>
      </w:r>
      <w:r>
        <w:tab/>
      </w:r>
    </w:p>
    <w:sectPr w:rsidR="00563D10" w:rsidSect="00782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FC2688"/>
    <w:rsid w:val="001C1DE4"/>
    <w:rsid w:val="002F3783"/>
    <w:rsid w:val="0053302F"/>
    <w:rsid w:val="00563D10"/>
    <w:rsid w:val="00693177"/>
    <w:rsid w:val="00782A44"/>
    <w:rsid w:val="00AA40B8"/>
    <w:rsid w:val="00AC7A55"/>
    <w:rsid w:val="00E373DA"/>
    <w:rsid w:val="00F715EA"/>
    <w:rsid w:val="00FC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</dc:creator>
  <cp:lastModifiedBy>Krešimir</cp:lastModifiedBy>
  <cp:revision>4</cp:revision>
  <dcterms:created xsi:type="dcterms:W3CDTF">2015-10-25T14:24:00Z</dcterms:created>
  <dcterms:modified xsi:type="dcterms:W3CDTF">2015-10-25T14:36:00Z</dcterms:modified>
</cp:coreProperties>
</file>