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4D0" w:rsidRDefault="001D04D0" w:rsidP="001D04D0">
      <w:pPr>
        <w:shd w:val="clear" w:color="auto" w:fill="D9D9D9"/>
        <w:spacing w:after="675" w:line="900" w:lineRule="atLeast"/>
        <w:outlineLvl w:val="0"/>
        <w:rPr>
          <w:rFonts w:ascii="inherit" w:eastAsia="Times New Roman" w:hAnsi="inherit" w:cs="Times New Roman"/>
          <w:i/>
          <w:iCs/>
          <w:color w:val="242424"/>
          <w:kern w:val="36"/>
          <w:sz w:val="90"/>
          <w:szCs w:val="90"/>
          <w:lang w:eastAsia="hr-HR"/>
        </w:rPr>
      </w:pPr>
      <w:r w:rsidRPr="001D04D0">
        <w:rPr>
          <w:rFonts w:ascii="inherit" w:eastAsia="Times New Roman" w:hAnsi="inherit" w:cs="Times New Roman"/>
          <w:i/>
          <w:iCs/>
          <w:color w:val="242424"/>
          <w:kern w:val="36"/>
          <w:sz w:val="90"/>
          <w:szCs w:val="90"/>
          <w:lang w:eastAsia="hr-HR"/>
        </w:rPr>
        <w:t>Nulti dan</w:t>
      </w:r>
    </w:p>
    <w:p w:rsidR="00FA11A7" w:rsidRPr="007F340A" w:rsidRDefault="00FA11A7" w:rsidP="00FA11A7">
      <w:pPr>
        <w:spacing w:after="0" w:line="240" w:lineRule="auto"/>
        <w:rPr>
          <w:rFonts w:ascii="Times New Roman" w:eastAsia="Times New Roman" w:hAnsi="Times New Roman" w:cs="Times New Roman"/>
          <w:i/>
          <w:sz w:val="28"/>
          <w:szCs w:val="28"/>
          <w:lang w:eastAsia="hr-HR"/>
        </w:rPr>
      </w:pPr>
      <w:r w:rsidRPr="007F340A">
        <w:rPr>
          <w:rFonts w:ascii="Times New Roman" w:eastAsia="Times New Roman" w:hAnsi="Times New Roman" w:cs="Times New Roman"/>
          <w:i/>
          <w:sz w:val="28"/>
          <w:szCs w:val="28"/>
          <w:lang w:eastAsia="hr-HR"/>
        </w:rPr>
        <w:t xml:space="preserve">Krenuli smo </w:t>
      </w:r>
      <w:r>
        <w:rPr>
          <w:rFonts w:ascii="Times New Roman" w:eastAsia="Times New Roman" w:hAnsi="Times New Roman" w:cs="Times New Roman"/>
          <w:i/>
          <w:sz w:val="28"/>
          <w:szCs w:val="28"/>
          <w:lang w:eastAsia="hr-HR"/>
        </w:rPr>
        <w:t>autobusom Kvarner-</w:t>
      </w:r>
      <w:proofErr w:type="spellStart"/>
      <w:r>
        <w:rPr>
          <w:rFonts w:ascii="Times New Roman" w:eastAsia="Times New Roman" w:hAnsi="Times New Roman" w:cs="Times New Roman"/>
          <w:i/>
          <w:sz w:val="28"/>
          <w:szCs w:val="28"/>
          <w:lang w:eastAsia="hr-HR"/>
        </w:rPr>
        <w:t>toursa</w:t>
      </w:r>
      <w:proofErr w:type="spellEnd"/>
      <w:r>
        <w:rPr>
          <w:rFonts w:ascii="Times New Roman" w:eastAsia="Times New Roman" w:hAnsi="Times New Roman" w:cs="Times New Roman"/>
          <w:i/>
          <w:sz w:val="28"/>
          <w:szCs w:val="28"/>
          <w:lang w:eastAsia="hr-HR"/>
        </w:rPr>
        <w:t xml:space="preserve">   3. prosinca </w:t>
      </w:r>
      <w:r w:rsidRPr="007F340A">
        <w:rPr>
          <w:rFonts w:ascii="Times New Roman" w:eastAsia="Times New Roman" w:hAnsi="Times New Roman" w:cs="Times New Roman"/>
          <w:i/>
          <w:sz w:val="28"/>
          <w:szCs w:val="28"/>
          <w:lang w:eastAsia="hr-HR"/>
        </w:rPr>
        <w:t>2014. godine  u  7,00  s</w:t>
      </w:r>
      <w:r>
        <w:rPr>
          <w:rFonts w:ascii="Times New Roman" w:eastAsia="Times New Roman" w:hAnsi="Times New Roman" w:cs="Times New Roman"/>
          <w:i/>
          <w:sz w:val="28"/>
          <w:szCs w:val="28"/>
          <w:lang w:eastAsia="hr-HR"/>
        </w:rPr>
        <w:t xml:space="preserve">ati s Mlake. Došli smo u Pulu oko </w:t>
      </w:r>
      <w:r w:rsidRPr="007F340A">
        <w:rPr>
          <w:rFonts w:ascii="Times New Roman" w:eastAsia="Times New Roman" w:hAnsi="Times New Roman" w:cs="Times New Roman"/>
          <w:i/>
          <w:sz w:val="28"/>
          <w:szCs w:val="28"/>
          <w:lang w:eastAsia="hr-HR"/>
        </w:rPr>
        <w:t>9,00 sati.</w:t>
      </w:r>
    </w:p>
    <w:p w:rsidR="00FA11A7" w:rsidRPr="007F340A" w:rsidRDefault="00FA11A7" w:rsidP="00FA11A7">
      <w:pPr>
        <w:spacing w:after="0" w:line="240" w:lineRule="auto"/>
        <w:rPr>
          <w:rFonts w:ascii="Times New Roman" w:eastAsia="Times New Roman" w:hAnsi="Times New Roman" w:cs="Times New Roman"/>
          <w:i/>
          <w:sz w:val="28"/>
          <w:szCs w:val="28"/>
          <w:lang w:eastAsia="hr-HR"/>
        </w:rPr>
      </w:pPr>
      <w:r>
        <w:rPr>
          <w:rFonts w:ascii="Times New Roman" w:eastAsia="Times New Roman" w:hAnsi="Times New Roman" w:cs="Times New Roman"/>
          <w:i/>
          <w:sz w:val="28"/>
          <w:szCs w:val="28"/>
          <w:lang w:eastAsia="hr-HR"/>
        </w:rPr>
        <w:t xml:space="preserve">Nakon registracije </w:t>
      </w:r>
      <w:r w:rsidRPr="007F340A">
        <w:rPr>
          <w:rFonts w:ascii="Times New Roman" w:eastAsia="Times New Roman" w:hAnsi="Times New Roman" w:cs="Times New Roman"/>
          <w:i/>
          <w:sz w:val="28"/>
          <w:szCs w:val="28"/>
          <w:lang w:eastAsia="hr-HR"/>
        </w:rPr>
        <w:t xml:space="preserve"> Sajam je otvoren za knjižničare i razgledali smo ga uz stručno vodstvo voditeljice prodaje Sajma Tine </w:t>
      </w:r>
      <w:proofErr w:type="spellStart"/>
      <w:r w:rsidRPr="007F340A">
        <w:rPr>
          <w:rFonts w:ascii="Times New Roman" w:eastAsia="Times New Roman" w:hAnsi="Times New Roman" w:cs="Times New Roman"/>
          <w:i/>
          <w:sz w:val="28"/>
          <w:szCs w:val="28"/>
          <w:lang w:eastAsia="hr-HR"/>
        </w:rPr>
        <w:t>Zenzerović</w:t>
      </w:r>
      <w:proofErr w:type="spellEnd"/>
      <w:r w:rsidRPr="007F340A">
        <w:rPr>
          <w:rFonts w:ascii="Times New Roman" w:eastAsia="Times New Roman" w:hAnsi="Times New Roman" w:cs="Times New Roman"/>
          <w:i/>
          <w:sz w:val="28"/>
          <w:szCs w:val="28"/>
          <w:lang w:eastAsia="hr-HR"/>
        </w:rPr>
        <w:t>.</w:t>
      </w:r>
    </w:p>
    <w:p w:rsidR="00FA11A7" w:rsidRPr="007F340A" w:rsidRDefault="00FA11A7" w:rsidP="00FA11A7">
      <w:pPr>
        <w:spacing w:after="0" w:line="240" w:lineRule="auto"/>
        <w:rPr>
          <w:rFonts w:ascii="Times New Roman" w:eastAsia="Times New Roman" w:hAnsi="Times New Roman" w:cs="Times New Roman"/>
          <w:i/>
          <w:sz w:val="28"/>
          <w:szCs w:val="28"/>
          <w:lang w:eastAsia="hr-HR"/>
        </w:rPr>
      </w:pPr>
      <w:r w:rsidRPr="007F340A">
        <w:rPr>
          <w:rFonts w:ascii="Times New Roman" w:eastAsia="Times New Roman" w:hAnsi="Times New Roman" w:cs="Times New Roman"/>
          <w:i/>
          <w:sz w:val="28"/>
          <w:szCs w:val="28"/>
          <w:lang w:eastAsia="hr-HR"/>
        </w:rPr>
        <w:t>Posjetili smo i Mornaričku knjižnicu koja se nalazi u istoj zgradi Doma hrvatskih branitelja.</w:t>
      </w:r>
    </w:p>
    <w:p w:rsidR="00FA11A7" w:rsidRPr="007F340A" w:rsidRDefault="00FA11A7" w:rsidP="00FA11A7">
      <w:pPr>
        <w:spacing w:after="0" w:line="240" w:lineRule="auto"/>
        <w:rPr>
          <w:rFonts w:ascii="Times New Roman" w:eastAsia="Times New Roman" w:hAnsi="Times New Roman" w:cs="Times New Roman"/>
          <w:i/>
          <w:sz w:val="28"/>
          <w:szCs w:val="28"/>
          <w:lang w:eastAsia="hr-HR"/>
        </w:rPr>
      </w:pPr>
      <w:r w:rsidRPr="007F340A">
        <w:rPr>
          <w:rFonts w:ascii="Times New Roman" w:eastAsia="Times New Roman" w:hAnsi="Times New Roman" w:cs="Times New Roman"/>
          <w:i/>
          <w:sz w:val="28"/>
          <w:szCs w:val="28"/>
          <w:lang w:eastAsia="hr-HR"/>
        </w:rPr>
        <w:t>Tema ovogodišnj</w:t>
      </w:r>
      <w:r>
        <w:rPr>
          <w:rFonts w:ascii="Times New Roman" w:eastAsia="Times New Roman" w:hAnsi="Times New Roman" w:cs="Times New Roman"/>
          <w:i/>
          <w:sz w:val="28"/>
          <w:szCs w:val="28"/>
          <w:lang w:eastAsia="hr-HR"/>
        </w:rPr>
        <w:t>e</w:t>
      </w:r>
      <w:r w:rsidRPr="007F340A">
        <w:rPr>
          <w:rFonts w:ascii="Times New Roman" w:eastAsia="Times New Roman" w:hAnsi="Times New Roman" w:cs="Times New Roman"/>
          <w:i/>
          <w:sz w:val="28"/>
          <w:szCs w:val="28"/>
          <w:lang w:eastAsia="hr-HR"/>
        </w:rPr>
        <w:t>g Sajma knjiga</w:t>
      </w:r>
      <w:r>
        <w:rPr>
          <w:rFonts w:ascii="Times New Roman" w:eastAsia="Times New Roman" w:hAnsi="Times New Roman" w:cs="Times New Roman"/>
          <w:i/>
          <w:sz w:val="28"/>
          <w:szCs w:val="28"/>
          <w:lang w:eastAsia="hr-HR"/>
        </w:rPr>
        <w:t xml:space="preserve"> bio</w:t>
      </w:r>
      <w:r w:rsidRPr="007F340A">
        <w:rPr>
          <w:rFonts w:ascii="Times New Roman" w:eastAsia="Times New Roman" w:hAnsi="Times New Roman" w:cs="Times New Roman"/>
          <w:i/>
          <w:sz w:val="28"/>
          <w:szCs w:val="28"/>
          <w:lang w:eastAsia="hr-HR"/>
        </w:rPr>
        <w:t xml:space="preserve"> je Prvi svjetski rat od 1914. – 1918. godine.</w:t>
      </w:r>
    </w:p>
    <w:p w:rsidR="00FA11A7" w:rsidRPr="007F340A" w:rsidRDefault="00FA11A7" w:rsidP="00FA11A7">
      <w:pPr>
        <w:spacing w:after="0" w:line="240" w:lineRule="auto"/>
        <w:rPr>
          <w:rFonts w:ascii="Times New Roman" w:eastAsia="Times New Roman" w:hAnsi="Times New Roman" w:cs="Times New Roman"/>
          <w:i/>
          <w:sz w:val="28"/>
          <w:szCs w:val="28"/>
          <w:lang w:eastAsia="hr-HR"/>
        </w:rPr>
      </w:pPr>
      <w:r w:rsidRPr="007F340A">
        <w:rPr>
          <w:rFonts w:ascii="Times New Roman" w:eastAsia="Times New Roman" w:hAnsi="Times New Roman" w:cs="Times New Roman"/>
          <w:i/>
          <w:sz w:val="28"/>
          <w:szCs w:val="28"/>
          <w:lang w:eastAsia="hr-HR"/>
        </w:rPr>
        <w:t>Nakon organiziranog ručka u popodnevnim satima prisustvovali smo Virtualnoj izložbi – 1914. Nacionalne i sveučilišne knjižnice iz Zagreba.</w:t>
      </w:r>
    </w:p>
    <w:p w:rsidR="00FA11A7" w:rsidRPr="007F340A" w:rsidRDefault="00FA11A7" w:rsidP="00FA11A7">
      <w:pPr>
        <w:spacing w:after="0" w:line="240" w:lineRule="auto"/>
        <w:rPr>
          <w:rFonts w:ascii="Times New Roman" w:eastAsia="Calibri" w:hAnsi="Times New Roman" w:cs="Times New Roman"/>
          <w:i/>
          <w:sz w:val="28"/>
          <w:szCs w:val="28"/>
          <w:lang w:val="hr-BA"/>
        </w:rPr>
      </w:pPr>
      <w:r w:rsidRPr="007F340A">
        <w:rPr>
          <w:rFonts w:ascii="Times New Roman" w:eastAsia="Times New Roman" w:hAnsi="Times New Roman" w:cs="Times New Roman"/>
          <w:i/>
          <w:sz w:val="28"/>
          <w:szCs w:val="28"/>
          <w:lang w:eastAsia="hr-HR"/>
        </w:rPr>
        <w:t xml:space="preserve">Nakon toga u 17, 00 sati bilo je predstavljanje Knjižničara kao autora pod vodstvom </w:t>
      </w:r>
      <w:proofErr w:type="spellStart"/>
      <w:r w:rsidRPr="007F340A">
        <w:rPr>
          <w:rFonts w:ascii="Times New Roman" w:eastAsia="Times New Roman" w:hAnsi="Times New Roman" w:cs="Times New Roman"/>
          <w:i/>
          <w:sz w:val="28"/>
          <w:szCs w:val="28"/>
          <w:lang w:eastAsia="hr-HR"/>
        </w:rPr>
        <w:t>moderatorice</w:t>
      </w:r>
      <w:proofErr w:type="spellEnd"/>
      <w:r w:rsidRPr="007F340A">
        <w:rPr>
          <w:rFonts w:ascii="Times New Roman" w:eastAsia="Times New Roman" w:hAnsi="Times New Roman" w:cs="Times New Roman"/>
          <w:i/>
          <w:sz w:val="28"/>
          <w:szCs w:val="28"/>
          <w:lang w:eastAsia="hr-HR"/>
        </w:rPr>
        <w:t xml:space="preserve"> Ivanke Stričević.</w:t>
      </w:r>
    </w:p>
    <w:p w:rsidR="00FA11A7" w:rsidRPr="007F340A" w:rsidRDefault="00FA11A7" w:rsidP="00FA11A7">
      <w:pPr>
        <w:autoSpaceDE w:val="0"/>
        <w:autoSpaceDN w:val="0"/>
        <w:adjustRightInd w:val="0"/>
        <w:spacing w:after="0" w:line="240" w:lineRule="auto"/>
        <w:rPr>
          <w:rFonts w:ascii="Times New Roman" w:eastAsia="Times New Roman" w:hAnsi="Times New Roman" w:cs="Times New Roman"/>
          <w:color w:val="000000"/>
          <w:sz w:val="24"/>
          <w:szCs w:val="24"/>
          <w:lang w:eastAsia="hr-HR"/>
        </w:rPr>
      </w:pPr>
    </w:p>
    <w:p w:rsidR="00FA11A7" w:rsidRPr="001D04D0" w:rsidRDefault="00FA11A7" w:rsidP="001D04D0">
      <w:pPr>
        <w:shd w:val="clear" w:color="auto" w:fill="D9D9D9"/>
        <w:spacing w:after="675" w:line="900" w:lineRule="atLeast"/>
        <w:outlineLvl w:val="0"/>
        <w:rPr>
          <w:rFonts w:ascii="inherit" w:eastAsia="Times New Roman" w:hAnsi="inherit" w:cs="Times New Roman"/>
          <w:i/>
          <w:iCs/>
          <w:color w:val="242424"/>
          <w:kern w:val="36"/>
          <w:sz w:val="90"/>
          <w:szCs w:val="90"/>
          <w:lang w:eastAsia="hr-HR"/>
        </w:rPr>
      </w:pPr>
    </w:p>
    <w:p w:rsidR="001D04D0" w:rsidRPr="001D04D0" w:rsidRDefault="001D04D0" w:rsidP="001D04D0">
      <w:pPr>
        <w:shd w:val="clear" w:color="auto" w:fill="D9D9D9"/>
        <w:spacing w:line="300" w:lineRule="atLeast"/>
        <w:rPr>
          <w:rFonts w:ascii="Palatino Linotype" w:eastAsia="Times New Roman" w:hAnsi="Palatino Linotype" w:cs="Times New Roman"/>
          <w:color w:val="242424"/>
          <w:sz w:val="24"/>
          <w:szCs w:val="24"/>
          <w:lang w:eastAsia="hr-HR"/>
        </w:rPr>
      </w:pPr>
      <w:r w:rsidRPr="001D04D0">
        <w:rPr>
          <w:rFonts w:ascii="Palatino Linotype" w:eastAsia="Times New Roman" w:hAnsi="Palatino Linotype" w:cs="Times New Roman"/>
          <w:noProof/>
          <w:color w:val="242424"/>
          <w:sz w:val="24"/>
          <w:szCs w:val="24"/>
          <w:lang w:eastAsia="hr-HR"/>
        </w:rPr>
        <w:lastRenderedPageBreak/>
        <w:drawing>
          <wp:inline distT="0" distB="0" distL="0" distR="0" wp14:anchorId="06B6A0B9" wp14:editId="27407CE0">
            <wp:extent cx="4486275" cy="2571750"/>
            <wp:effectExtent l="0" t="0" r="9525" b="0"/>
            <wp:docPr id="2" name="Slika 2" descr="kjniznicari kao autori 3.12.">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jniznicari kao autori 3.12.">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6275" cy="2571750"/>
                    </a:xfrm>
                    <a:prstGeom prst="rect">
                      <a:avLst/>
                    </a:prstGeom>
                    <a:noFill/>
                    <a:ln>
                      <a:noFill/>
                    </a:ln>
                  </pic:spPr>
                </pic:pic>
              </a:graphicData>
            </a:graphic>
          </wp:inline>
        </w:drawing>
      </w:r>
      <w:r w:rsidRPr="001D04D0">
        <w:rPr>
          <w:rFonts w:ascii="Palatino Linotype" w:eastAsia="Times New Roman" w:hAnsi="Palatino Linotype" w:cs="Times New Roman"/>
          <w:noProof/>
          <w:color w:val="242424"/>
          <w:sz w:val="24"/>
          <w:szCs w:val="24"/>
          <w:lang w:eastAsia="hr-HR"/>
        </w:rPr>
        <w:drawing>
          <wp:inline distT="0" distB="0" distL="0" distR="0" wp14:anchorId="273194DD" wp14:editId="34289EFA">
            <wp:extent cx="4486275" cy="2571750"/>
            <wp:effectExtent l="0" t="0" r="9525" b="0"/>
            <wp:docPr id="7" name="Slika 7" descr="kjniznicari kao autori 3.12.">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jniznicari kao autori 3.12.">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6275" cy="2571750"/>
                    </a:xfrm>
                    <a:prstGeom prst="rect">
                      <a:avLst/>
                    </a:prstGeom>
                    <a:noFill/>
                    <a:ln>
                      <a:noFill/>
                    </a:ln>
                  </pic:spPr>
                </pic:pic>
              </a:graphicData>
            </a:graphic>
          </wp:inline>
        </w:drawing>
      </w:r>
    </w:p>
    <w:p w:rsidR="001D04D0" w:rsidRPr="001D04D0" w:rsidRDefault="001D04D0" w:rsidP="001D04D0">
      <w:pPr>
        <w:shd w:val="clear" w:color="auto" w:fill="D9D9D9"/>
        <w:spacing w:after="0" w:line="300" w:lineRule="atLeast"/>
        <w:jc w:val="both"/>
        <w:rPr>
          <w:rFonts w:ascii="Palatino Linotype" w:eastAsia="Times New Roman" w:hAnsi="Palatino Linotype" w:cs="Times New Roman"/>
          <w:color w:val="242424"/>
          <w:sz w:val="24"/>
          <w:szCs w:val="24"/>
          <w:lang w:eastAsia="hr-HR"/>
        </w:rPr>
      </w:pPr>
      <w:r w:rsidRPr="001D04D0">
        <w:rPr>
          <w:rFonts w:ascii="Palatino Linotype" w:eastAsia="Times New Roman" w:hAnsi="Palatino Linotype" w:cs="Times New Roman"/>
          <w:color w:val="242424"/>
          <w:sz w:val="24"/>
          <w:szCs w:val="24"/>
          <w:lang w:eastAsia="hr-HR"/>
        </w:rPr>
        <w:t>KNJIŽNIČARI KAO AUTORI – okrugli stol</w:t>
      </w:r>
    </w:p>
    <w:p w:rsidR="001D04D0" w:rsidRPr="001D04D0" w:rsidRDefault="001D04D0" w:rsidP="001D04D0">
      <w:pPr>
        <w:shd w:val="clear" w:color="auto" w:fill="D9D9D9"/>
        <w:spacing w:after="0" w:line="300" w:lineRule="atLeast"/>
        <w:ind w:firstLine="480"/>
        <w:jc w:val="both"/>
        <w:rPr>
          <w:rFonts w:ascii="Palatino Linotype" w:eastAsia="Times New Roman" w:hAnsi="Palatino Linotype" w:cs="Times New Roman"/>
          <w:color w:val="242424"/>
          <w:sz w:val="24"/>
          <w:szCs w:val="24"/>
          <w:lang w:eastAsia="hr-HR"/>
        </w:rPr>
      </w:pPr>
      <w:r w:rsidRPr="001D04D0">
        <w:rPr>
          <w:rFonts w:ascii="Palatino Linotype" w:eastAsia="Times New Roman" w:hAnsi="Palatino Linotype" w:cs="Times New Roman"/>
          <w:color w:val="242424"/>
          <w:sz w:val="24"/>
          <w:szCs w:val="24"/>
          <w:lang w:eastAsia="hr-HR"/>
        </w:rPr>
        <w:t xml:space="preserve">Sudjelovali su: Katja </w:t>
      </w:r>
      <w:proofErr w:type="spellStart"/>
      <w:r w:rsidRPr="001D04D0">
        <w:rPr>
          <w:rFonts w:ascii="Palatino Linotype" w:eastAsia="Times New Roman" w:hAnsi="Palatino Linotype" w:cs="Times New Roman"/>
          <w:color w:val="242424"/>
          <w:sz w:val="24"/>
          <w:szCs w:val="24"/>
          <w:lang w:eastAsia="hr-HR"/>
        </w:rPr>
        <w:t>Mikulčić</w:t>
      </w:r>
      <w:proofErr w:type="spellEnd"/>
      <w:r w:rsidRPr="001D04D0">
        <w:rPr>
          <w:rFonts w:ascii="Palatino Linotype" w:eastAsia="Times New Roman" w:hAnsi="Palatino Linotype" w:cs="Times New Roman"/>
          <w:color w:val="242424"/>
          <w:sz w:val="24"/>
          <w:szCs w:val="24"/>
          <w:lang w:eastAsia="hr-HR"/>
        </w:rPr>
        <w:t xml:space="preserve"> Matković (Gradska knjižnica Velika Gorica), Tihomir </w:t>
      </w:r>
      <w:proofErr w:type="spellStart"/>
      <w:r w:rsidRPr="001D04D0">
        <w:rPr>
          <w:rFonts w:ascii="Palatino Linotype" w:eastAsia="Times New Roman" w:hAnsi="Palatino Linotype" w:cs="Times New Roman"/>
          <w:color w:val="242424"/>
          <w:sz w:val="24"/>
          <w:szCs w:val="24"/>
          <w:lang w:eastAsia="hr-HR"/>
        </w:rPr>
        <w:t>Dunđerović</w:t>
      </w:r>
      <w:proofErr w:type="spellEnd"/>
      <w:r w:rsidRPr="001D04D0">
        <w:rPr>
          <w:rFonts w:ascii="Palatino Linotype" w:eastAsia="Times New Roman" w:hAnsi="Palatino Linotype" w:cs="Times New Roman"/>
          <w:color w:val="242424"/>
          <w:sz w:val="24"/>
          <w:szCs w:val="24"/>
          <w:lang w:eastAsia="hr-HR"/>
        </w:rPr>
        <w:t xml:space="preserve"> (Školska knjižnica Osnovne škole Bilje), Nada Topić (Gradska knjižnica Solin), Ivan Babić (KGZ, Knjižnica Sesvete), Krešimir Pintarić (KGZ, Knjižnica Marina Držića), Tanja Radović (KGZ, Knjižnica Vladimira Nazora), Melita Rundek (KGZ, Knjižnica Dubrava), Ljiljana </w:t>
      </w:r>
      <w:proofErr w:type="spellStart"/>
      <w:r w:rsidRPr="001D04D0">
        <w:rPr>
          <w:rFonts w:ascii="Palatino Linotype" w:eastAsia="Times New Roman" w:hAnsi="Palatino Linotype" w:cs="Times New Roman"/>
          <w:color w:val="242424"/>
          <w:sz w:val="24"/>
          <w:szCs w:val="24"/>
          <w:lang w:eastAsia="hr-HR"/>
        </w:rPr>
        <w:t>Festini</w:t>
      </w:r>
      <w:proofErr w:type="spellEnd"/>
      <w:r w:rsidRPr="001D04D0">
        <w:rPr>
          <w:rFonts w:ascii="Palatino Linotype" w:eastAsia="Times New Roman" w:hAnsi="Palatino Linotype" w:cs="Times New Roman"/>
          <w:color w:val="242424"/>
          <w:sz w:val="24"/>
          <w:szCs w:val="24"/>
          <w:lang w:eastAsia="hr-HR"/>
        </w:rPr>
        <w:t xml:space="preserve"> (Gradska knjižnica Pag)</w:t>
      </w:r>
    </w:p>
    <w:p w:rsidR="007F340A" w:rsidRPr="00FA11A7" w:rsidRDefault="001D04D0" w:rsidP="00FA11A7">
      <w:pPr>
        <w:shd w:val="clear" w:color="auto" w:fill="D9D9D9"/>
        <w:spacing w:after="0" w:line="300" w:lineRule="atLeast"/>
        <w:ind w:firstLine="480"/>
        <w:jc w:val="both"/>
        <w:rPr>
          <w:rFonts w:ascii="Palatino Linotype" w:eastAsia="Times New Roman" w:hAnsi="Palatino Linotype" w:cs="Times New Roman"/>
          <w:color w:val="242424"/>
          <w:sz w:val="24"/>
          <w:szCs w:val="24"/>
          <w:lang w:eastAsia="hr-HR"/>
        </w:rPr>
      </w:pPr>
      <w:r w:rsidRPr="001D04D0">
        <w:rPr>
          <w:rFonts w:ascii="Palatino Linotype" w:eastAsia="Times New Roman" w:hAnsi="Palatino Linotype" w:cs="Times New Roman"/>
          <w:color w:val="242424"/>
          <w:sz w:val="24"/>
          <w:szCs w:val="24"/>
          <w:lang w:eastAsia="hr-HR"/>
        </w:rPr>
        <w:t>Moderator: Ivanka Stričević, Odjel za informacijske znanosti Sveučilišta u Zadru</w:t>
      </w:r>
      <w:r w:rsidR="007F340A" w:rsidRPr="007F340A">
        <w:rPr>
          <w:rFonts w:ascii="Times New Roman" w:eastAsia="Times New Roman" w:hAnsi="Times New Roman" w:cs="Times New Roman"/>
          <w:b/>
          <w:sz w:val="28"/>
          <w:szCs w:val="28"/>
          <w:lang w:eastAsia="hr-HR"/>
        </w:rPr>
        <w:t xml:space="preserve"> </w:t>
      </w:r>
    </w:p>
    <w:p w:rsidR="007F340A" w:rsidRPr="007F340A" w:rsidRDefault="007F340A" w:rsidP="007F340A">
      <w:pPr>
        <w:spacing w:after="0" w:line="240" w:lineRule="auto"/>
        <w:jc w:val="center"/>
        <w:rPr>
          <w:rFonts w:ascii="Times New Roman" w:eastAsia="Times New Roman" w:hAnsi="Times New Roman" w:cs="Times New Roman"/>
          <w:b/>
          <w:sz w:val="28"/>
          <w:szCs w:val="28"/>
          <w:lang w:eastAsia="hr-HR"/>
        </w:rPr>
      </w:pPr>
    </w:p>
    <w:p w:rsidR="007F340A" w:rsidRPr="007F340A" w:rsidRDefault="007F340A" w:rsidP="007F340A">
      <w:pPr>
        <w:spacing w:after="0" w:line="240" w:lineRule="auto"/>
        <w:jc w:val="center"/>
        <w:rPr>
          <w:rFonts w:ascii="Times New Roman" w:eastAsia="Times New Roman" w:hAnsi="Times New Roman" w:cs="Times New Roman"/>
          <w:b/>
          <w:sz w:val="28"/>
          <w:szCs w:val="28"/>
          <w:lang w:eastAsia="hr-HR"/>
        </w:rPr>
      </w:pPr>
    </w:p>
    <w:p w:rsidR="007F340A" w:rsidRPr="007F340A" w:rsidRDefault="007F340A" w:rsidP="007F340A">
      <w:pPr>
        <w:spacing w:after="0" w:line="240" w:lineRule="auto"/>
        <w:rPr>
          <w:rFonts w:ascii="Times New Roman" w:eastAsia="Times New Roman" w:hAnsi="Times New Roman" w:cs="Times New Roman"/>
          <w:i/>
          <w:sz w:val="28"/>
          <w:szCs w:val="28"/>
          <w:lang w:eastAsia="hr-HR"/>
        </w:rPr>
      </w:pPr>
      <w:r w:rsidRPr="007F340A">
        <w:rPr>
          <w:rFonts w:ascii="Times New Roman" w:eastAsia="Times New Roman" w:hAnsi="Times New Roman" w:cs="Times New Roman"/>
          <w:i/>
          <w:sz w:val="28"/>
          <w:szCs w:val="28"/>
          <w:lang w:eastAsia="hr-HR"/>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742"/>
      </w:tblGrid>
      <w:tr w:rsidR="007F340A" w:rsidRPr="007F340A" w:rsidTr="00E8120F">
        <w:trPr>
          <w:trHeight w:val="249"/>
        </w:trPr>
        <w:tc>
          <w:tcPr>
            <w:tcW w:w="5742" w:type="dxa"/>
          </w:tcPr>
          <w:p w:rsidR="007F340A" w:rsidRPr="007F340A" w:rsidRDefault="007F340A" w:rsidP="007F340A">
            <w:pPr>
              <w:autoSpaceDE w:val="0"/>
              <w:autoSpaceDN w:val="0"/>
              <w:adjustRightInd w:val="0"/>
              <w:spacing w:after="0" w:line="240" w:lineRule="auto"/>
              <w:rPr>
                <w:rFonts w:ascii="Times New Roman" w:eastAsia="Times New Roman" w:hAnsi="Times New Roman" w:cs="Times New Roman"/>
                <w:i/>
                <w:color w:val="000000"/>
                <w:sz w:val="28"/>
                <w:szCs w:val="28"/>
                <w:lang w:eastAsia="hr-HR"/>
              </w:rPr>
            </w:pPr>
          </w:p>
        </w:tc>
      </w:tr>
    </w:tbl>
    <w:p w:rsidR="00FA11A7" w:rsidRDefault="00FA11A7" w:rsidP="00FA11A7">
      <w:pPr>
        <w:spacing w:after="0" w:line="240" w:lineRule="auto"/>
        <w:rPr>
          <w:rFonts w:ascii="inherit" w:eastAsia="Times New Roman" w:hAnsi="inherit" w:cs="Times New Roman"/>
          <w:i/>
          <w:iCs/>
          <w:color w:val="242424"/>
          <w:kern w:val="36"/>
          <w:sz w:val="90"/>
          <w:szCs w:val="90"/>
          <w:lang w:eastAsia="hr-HR"/>
        </w:rPr>
      </w:pPr>
    </w:p>
    <w:p w:rsidR="00FA11A7" w:rsidRDefault="00FA11A7" w:rsidP="00FA11A7">
      <w:pPr>
        <w:spacing w:after="0" w:line="240" w:lineRule="auto"/>
        <w:rPr>
          <w:rFonts w:ascii="inherit" w:eastAsia="Times New Roman" w:hAnsi="inherit" w:cs="Times New Roman"/>
          <w:i/>
          <w:iCs/>
          <w:color w:val="242424"/>
          <w:kern w:val="36"/>
          <w:sz w:val="90"/>
          <w:szCs w:val="90"/>
          <w:lang w:eastAsia="hr-HR"/>
        </w:rPr>
      </w:pPr>
    </w:p>
    <w:p w:rsidR="007F340A" w:rsidRPr="00FA11A7" w:rsidRDefault="007F340A" w:rsidP="00FA11A7">
      <w:pPr>
        <w:spacing w:after="0" w:line="240" w:lineRule="auto"/>
        <w:rPr>
          <w:rFonts w:ascii="Times New Roman" w:eastAsia="Calibri" w:hAnsi="Times New Roman" w:cs="Times New Roman"/>
          <w:i/>
          <w:sz w:val="28"/>
          <w:szCs w:val="28"/>
          <w:lang w:val="hr-BA"/>
        </w:rPr>
      </w:pPr>
      <w:r w:rsidRPr="007F340A">
        <w:rPr>
          <w:rFonts w:ascii="inherit" w:eastAsia="Times New Roman" w:hAnsi="inherit" w:cs="Times New Roman"/>
          <w:i/>
          <w:iCs/>
          <w:color w:val="242424"/>
          <w:kern w:val="36"/>
          <w:sz w:val="90"/>
          <w:szCs w:val="90"/>
          <w:lang w:eastAsia="hr-HR"/>
        </w:rPr>
        <w:lastRenderedPageBreak/>
        <w:t>Program nultog dana</w:t>
      </w:r>
    </w:p>
    <w:p w:rsidR="007F340A" w:rsidRPr="007F340A" w:rsidRDefault="007F340A" w:rsidP="007F340A">
      <w:pPr>
        <w:spacing w:after="150" w:line="300" w:lineRule="atLeast"/>
        <w:jc w:val="both"/>
        <w:rPr>
          <w:rFonts w:ascii="Palatino Linotype" w:eastAsia="Times New Roman" w:hAnsi="Palatino Linotype" w:cs="Times New Roman"/>
          <w:color w:val="242424"/>
          <w:sz w:val="24"/>
          <w:szCs w:val="24"/>
          <w:lang w:eastAsia="hr-HR"/>
        </w:rPr>
      </w:pPr>
      <w:r w:rsidRPr="007F340A">
        <w:rPr>
          <w:rFonts w:ascii="Palatino Linotype" w:eastAsia="Times New Roman" w:hAnsi="Palatino Linotype" w:cs="Times New Roman"/>
          <w:b/>
          <w:bCs/>
          <w:color w:val="242424"/>
          <w:sz w:val="24"/>
          <w:szCs w:val="24"/>
          <w:lang w:eastAsia="hr-HR"/>
        </w:rPr>
        <w:t>Srijeda, 3. prosinca 2014., Dom hrvatskih branitelja</w:t>
      </w:r>
    </w:p>
    <w:p w:rsidR="007F340A" w:rsidRPr="007F340A" w:rsidRDefault="007F340A" w:rsidP="007F340A">
      <w:pPr>
        <w:spacing w:after="150" w:line="300" w:lineRule="atLeast"/>
        <w:jc w:val="both"/>
        <w:rPr>
          <w:rFonts w:ascii="Palatino Linotype" w:eastAsia="Times New Roman" w:hAnsi="Palatino Linotype" w:cs="Times New Roman"/>
          <w:color w:val="242424"/>
          <w:sz w:val="24"/>
          <w:szCs w:val="24"/>
          <w:lang w:eastAsia="hr-HR"/>
        </w:rPr>
      </w:pPr>
      <w:r w:rsidRPr="007F340A">
        <w:rPr>
          <w:rFonts w:ascii="Palatino Linotype" w:eastAsia="Times New Roman" w:hAnsi="Palatino Linotype" w:cs="Times New Roman"/>
          <w:b/>
          <w:bCs/>
          <w:color w:val="242424"/>
          <w:sz w:val="24"/>
          <w:szCs w:val="24"/>
          <w:lang w:eastAsia="hr-HR"/>
        </w:rPr>
        <w:t> </w:t>
      </w:r>
    </w:p>
    <w:p w:rsidR="007F340A" w:rsidRDefault="007F340A" w:rsidP="007F340A">
      <w:pPr>
        <w:spacing w:after="150" w:line="300" w:lineRule="atLeast"/>
        <w:jc w:val="both"/>
        <w:rPr>
          <w:rFonts w:ascii="Palatino Linotype" w:eastAsia="Times New Roman" w:hAnsi="Palatino Linotype" w:cs="Times New Roman"/>
          <w:b/>
          <w:bCs/>
          <w:color w:val="242424"/>
          <w:sz w:val="24"/>
          <w:szCs w:val="24"/>
          <w:lang w:eastAsia="hr-HR"/>
        </w:rPr>
      </w:pPr>
      <w:r w:rsidRPr="007F340A">
        <w:rPr>
          <w:rFonts w:ascii="Palatino Linotype" w:eastAsia="Times New Roman" w:hAnsi="Palatino Linotype" w:cs="Times New Roman"/>
          <w:b/>
          <w:bCs/>
          <w:color w:val="242424"/>
          <w:sz w:val="24"/>
          <w:szCs w:val="24"/>
          <w:lang w:eastAsia="hr-HR"/>
        </w:rPr>
        <w:t>09.00</w:t>
      </w:r>
      <w:r w:rsidRPr="007F340A">
        <w:rPr>
          <w:rFonts w:ascii="Palatino Linotype" w:eastAsia="Times New Roman" w:hAnsi="Palatino Linotype" w:cs="Times New Roman"/>
          <w:color w:val="242424"/>
          <w:sz w:val="24"/>
          <w:szCs w:val="24"/>
          <w:lang w:eastAsia="hr-HR"/>
        </w:rPr>
        <w:t> otvaranje Sajma za knjižničare</w:t>
      </w:r>
      <w:r w:rsidRPr="007F340A">
        <w:rPr>
          <w:rFonts w:ascii="Palatino Linotype" w:eastAsia="Times New Roman" w:hAnsi="Palatino Linotype" w:cs="Times New Roman"/>
          <w:b/>
          <w:bCs/>
          <w:color w:val="242424"/>
          <w:sz w:val="24"/>
          <w:szCs w:val="24"/>
          <w:lang w:eastAsia="hr-HR"/>
        </w:rPr>
        <w:t> </w:t>
      </w:r>
    </w:p>
    <w:p w:rsidR="00FA11A7" w:rsidRPr="007F340A" w:rsidRDefault="00FA11A7" w:rsidP="007F340A">
      <w:pPr>
        <w:spacing w:after="150" w:line="300" w:lineRule="atLeast"/>
        <w:jc w:val="both"/>
        <w:rPr>
          <w:rFonts w:ascii="Palatino Linotype" w:eastAsia="Times New Roman" w:hAnsi="Palatino Linotype" w:cs="Times New Roman"/>
          <w:color w:val="242424"/>
          <w:sz w:val="24"/>
          <w:szCs w:val="24"/>
          <w:lang w:eastAsia="hr-HR"/>
        </w:rPr>
      </w:pPr>
      <w:r>
        <w:rPr>
          <w:rFonts w:ascii="Palatino Linotype" w:eastAsia="Times New Roman" w:hAnsi="Palatino Linotype" w:cs="Times New Roman"/>
          <w:noProof/>
          <w:color w:val="242424"/>
          <w:sz w:val="24"/>
          <w:szCs w:val="24"/>
          <w:lang w:eastAsia="hr-HR"/>
        </w:rPr>
        <w:drawing>
          <wp:inline distT="0" distB="0" distL="0" distR="0">
            <wp:extent cx="2832100" cy="2124075"/>
            <wp:effectExtent l="0" t="0" r="635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309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8834" cy="2129125"/>
                    </a:xfrm>
                    <a:prstGeom prst="rect">
                      <a:avLst/>
                    </a:prstGeom>
                  </pic:spPr>
                </pic:pic>
              </a:graphicData>
            </a:graphic>
          </wp:inline>
        </w:drawing>
      </w:r>
      <w:r>
        <w:rPr>
          <w:rFonts w:ascii="Palatino Linotype" w:eastAsia="Times New Roman" w:hAnsi="Palatino Linotype" w:cs="Times New Roman"/>
          <w:color w:val="242424"/>
          <w:sz w:val="24"/>
          <w:szCs w:val="24"/>
          <w:lang w:eastAsia="hr-HR"/>
        </w:rPr>
        <w:t xml:space="preserve">  </w:t>
      </w:r>
      <w:r>
        <w:rPr>
          <w:rFonts w:ascii="Palatino Linotype" w:eastAsia="Times New Roman" w:hAnsi="Palatino Linotype" w:cs="Times New Roman"/>
          <w:noProof/>
          <w:color w:val="242424"/>
          <w:sz w:val="24"/>
          <w:szCs w:val="24"/>
          <w:lang w:eastAsia="hr-HR"/>
        </w:rPr>
        <w:drawing>
          <wp:inline distT="0" distB="0" distL="0" distR="0">
            <wp:extent cx="2832100" cy="2124075"/>
            <wp:effectExtent l="0" t="0" r="635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309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9336" cy="2122002"/>
                    </a:xfrm>
                    <a:prstGeom prst="rect">
                      <a:avLst/>
                    </a:prstGeom>
                  </pic:spPr>
                </pic:pic>
              </a:graphicData>
            </a:graphic>
          </wp:inline>
        </w:drawing>
      </w:r>
    </w:p>
    <w:p w:rsidR="007F340A" w:rsidRDefault="007F340A" w:rsidP="007F340A">
      <w:pPr>
        <w:spacing w:after="150" w:line="300" w:lineRule="atLeast"/>
        <w:jc w:val="both"/>
        <w:rPr>
          <w:rFonts w:ascii="Palatino Linotype" w:eastAsia="Times New Roman" w:hAnsi="Palatino Linotype" w:cs="Times New Roman"/>
          <w:color w:val="242424"/>
          <w:sz w:val="24"/>
          <w:szCs w:val="24"/>
          <w:lang w:eastAsia="hr-HR"/>
        </w:rPr>
      </w:pPr>
      <w:r w:rsidRPr="007F340A">
        <w:rPr>
          <w:rFonts w:ascii="Palatino Linotype" w:eastAsia="Times New Roman" w:hAnsi="Palatino Linotype" w:cs="Times New Roman"/>
          <w:b/>
          <w:bCs/>
          <w:color w:val="242424"/>
          <w:sz w:val="24"/>
          <w:szCs w:val="24"/>
          <w:lang w:eastAsia="hr-HR"/>
        </w:rPr>
        <w:t>11.00</w:t>
      </w:r>
      <w:r w:rsidRPr="007F340A">
        <w:rPr>
          <w:rFonts w:ascii="Palatino Linotype" w:eastAsia="Times New Roman" w:hAnsi="Palatino Linotype" w:cs="Times New Roman"/>
          <w:color w:val="242424"/>
          <w:sz w:val="24"/>
          <w:szCs w:val="24"/>
          <w:lang w:eastAsia="hr-HR"/>
        </w:rPr>
        <w:t>  kava dobrodošlice (Kavana Mozart), okupljanje knjižničara</w:t>
      </w:r>
    </w:p>
    <w:p w:rsidR="00FA11A7" w:rsidRPr="007F340A" w:rsidRDefault="00FA11A7" w:rsidP="007F340A">
      <w:pPr>
        <w:spacing w:after="150" w:line="300" w:lineRule="atLeast"/>
        <w:jc w:val="both"/>
        <w:rPr>
          <w:rFonts w:ascii="Palatino Linotype" w:eastAsia="Times New Roman" w:hAnsi="Palatino Linotype" w:cs="Times New Roman"/>
          <w:color w:val="242424"/>
          <w:sz w:val="24"/>
          <w:szCs w:val="24"/>
          <w:lang w:eastAsia="hr-HR"/>
        </w:rPr>
      </w:pPr>
      <w:r>
        <w:rPr>
          <w:rFonts w:ascii="Palatino Linotype" w:eastAsia="Times New Roman" w:hAnsi="Palatino Linotype" w:cs="Times New Roman"/>
          <w:noProof/>
          <w:color w:val="242424"/>
          <w:sz w:val="24"/>
          <w:szCs w:val="24"/>
          <w:lang w:eastAsia="hr-HR"/>
        </w:rPr>
        <w:drawing>
          <wp:inline distT="0" distB="0" distL="0" distR="0">
            <wp:extent cx="2743200" cy="20574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309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7913" cy="2060935"/>
                    </a:xfrm>
                    <a:prstGeom prst="rect">
                      <a:avLst/>
                    </a:prstGeom>
                  </pic:spPr>
                </pic:pic>
              </a:graphicData>
            </a:graphic>
          </wp:inline>
        </w:drawing>
      </w:r>
      <w:r>
        <w:rPr>
          <w:rFonts w:ascii="Palatino Linotype" w:eastAsia="Times New Roman" w:hAnsi="Palatino Linotype" w:cs="Times New Roman"/>
          <w:color w:val="242424"/>
          <w:sz w:val="24"/>
          <w:szCs w:val="24"/>
          <w:lang w:eastAsia="hr-HR"/>
        </w:rPr>
        <w:t xml:space="preserve">  </w:t>
      </w:r>
      <w:r>
        <w:rPr>
          <w:rFonts w:ascii="Palatino Linotype" w:eastAsia="Times New Roman" w:hAnsi="Palatino Linotype" w:cs="Times New Roman"/>
          <w:noProof/>
          <w:color w:val="242424"/>
          <w:sz w:val="24"/>
          <w:szCs w:val="24"/>
          <w:lang w:eastAsia="hr-HR"/>
        </w:rPr>
        <w:drawing>
          <wp:inline distT="0" distB="0" distL="0" distR="0">
            <wp:extent cx="2889250" cy="2166938"/>
            <wp:effectExtent l="0" t="0" r="635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309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0738" cy="2168054"/>
                    </a:xfrm>
                    <a:prstGeom prst="rect">
                      <a:avLst/>
                    </a:prstGeom>
                  </pic:spPr>
                </pic:pic>
              </a:graphicData>
            </a:graphic>
          </wp:inline>
        </w:drawing>
      </w:r>
    </w:p>
    <w:p w:rsidR="007F340A" w:rsidRDefault="007F340A" w:rsidP="007F340A">
      <w:pPr>
        <w:spacing w:after="150" w:line="300" w:lineRule="atLeast"/>
        <w:jc w:val="both"/>
        <w:rPr>
          <w:rFonts w:ascii="Palatino Linotype" w:eastAsia="Times New Roman" w:hAnsi="Palatino Linotype" w:cs="Times New Roman"/>
          <w:color w:val="242424"/>
          <w:sz w:val="24"/>
          <w:szCs w:val="24"/>
          <w:lang w:eastAsia="hr-HR"/>
        </w:rPr>
      </w:pPr>
      <w:r w:rsidRPr="007F340A">
        <w:rPr>
          <w:rFonts w:ascii="Palatino Linotype" w:eastAsia="Times New Roman" w:hAnsi="Palatino Linotype" w:cs="Times New Roman"/>
          <w:b/>
          <w:bCs/>
          <w:color w:val="242424"/>
          <w:sz w:val="24"/>
          <w:szCs w:val="24"/>
          <w:lang w:eastAsia="hr-HR"/>
        </w:rPr>
        <w:t>11.30</w:t>
      </w:r>
      <w:r w:rsidRPr="007F340A">
        <w:rPr>
          <w:rFonts w:ascii="Palatino Linotype" w:eastAsia="Times New Roman" w:hAnsi="Palatino Linotype" w:cs="Times New Roman"/>
          <w:color w:val="242424"/>
          <w:sz w:val="24"/>
          <w:szCs w:val="24"/>
          <w:lang w:eastAsia="hr-HR"/>
        </w:rPr>
        <w:t xml:space="preserve"> razgledavanje Sajma uz stručno vodstvo voditeljice prodaje Sajma Tine </w:t>
      </w:r>
      <w:proofErr w:type="spellStart"/>
      <w:r w:rsidRPr="007F340A">
        <w:rPr>
          <w:rFonts w:ascii="Palatino Linotype" w:eastAsia="Times New Roman" w:hAnsi="Palatino Linotype" w:cs="Times New Roman"/>
          <w:color w:val="242424"/>
          <w:sz w:val="24"/>
          <w:szCs w:val="24"/>
          <w:lang w:eastAsia="hr-HR"/>
        </w:rPr>
        <w:t>Zenzerović</w:t>
      </w:r>
      <w:proofErr w:type="spellEnd"/>
      <w:r w:rsidRPr="007F340A">
        <w:rPr>
          <w:rFonts w:ascii="Palatino Linotype" w:eastAsia="Times New Roman" w:hAnsi="Palatino Linotype" w:cs="Times New Roman"/>
          <w:color w:val="242424"/>
          <w:sz w:val="24"/>
          <w:szCs w:val="24"/>
          <w:lang w:eastAsia="hr-HR"/>
        </w:rPr>
        <w:t xml:space="preserve"> i voditeljice Nultog dana Nine </w:t>
      </w:r>
      <w:proofErr w:type="spellStart"/>
      <w:r w:rsidRPr="007F340A">
        <w:rPr>
          <w:rFonts w:ascii="Palatino Linotype" w:eastAsia="Times New Roman" w:hAnsi="Palatino Linotype" w:cs="Times New Roman"/>
          <w:color w:val="242424"/>
          <w:sz w:val="24"/>
          <w:szCs w:val="24"/>
          <w:lang w:eastAsia="hr-HR"/>
        </w:rPr>
        <w:t>Plovanić</w:t>
      </w:r>
      <w:proofErr w:type="spellEnd"/>
    </w:p>
    <w:p w:rsidR="00FA11A7" w:rsidRPr="007F340A" w:rsidRDefault="00FA11A7" w:rsidP="007F340A">
      <w:pPr>
        <w:spacing w:after="150" w:line="300" w:lineRule="atLeast"/>
        <w:jc w:val="both"/>
        <w:rPr>
          <w:rFonts w:ascii="Palatino Linotype" w:eastAsia="Times New Roman" w:hAnsi="Palatino Linotype" w:cs="Times New Roman"/>
          <w:color w:val="242424"/>
          <w:sz w:val="24"/>
          <w:szCs w:val="24"/>
          <w:lang w:eastAsia="hr-HR"/>
        </w:rPr>
      </w:pPr>
      <w:r>
        <w:rPr>
          <w:rFonts w:ascii="Palatino Linotype" w:eastAsia="Times New Roman" w:hAnsi="Palatino Linotype" w:cs="Times New Roman"/>
          <w:noProof/>
          <w:color w:val="242424"/>
          <w:sz w:val="24"/>
          <w:szCs w:val="24"/>
          <w:lang w:eastAsia="hr-HR"/>
        </w:rPr>
        <w:lastRenderedPageBreak/>
        <w:drawing>
          <wp:inline distT="0" distB="0" distL="0" distR="0">
            <wp:extent cx="3895725" cy="292179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309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94437" cy="2920828"/>
                    </a:xfrm>
                    <a:prstGeom prst="rect">
                      <a:avLst/>
                    </a:prstGeom>
                  </pic:spPr>
                </pic:pic>
              </a:graphicData>
            </a:graphic>
          </wp:inline>
        </w:drawing>
      </w:r>
    </w:p>
    <w:p w:rsidR="007F340A" w:rsidRDefault="007F340A" w:rsidP="007F340A">
      <w:pPr>
        <w:spacing w:after="150" w:line="300" w:lineRule="atLeast"/>
        <w:jc w:val="both"/>
        <w:rPr>
          <w:rFonts w:ascii="Palatino Linotype" w:eastAsia="Times New Roman" w:hAnsi="Palatino Linotype" w:cs="Times New Roman"/>
          <w:color w:val="242424"/>
          <w:sz w:val="24"/>
          <w:szCs w:val="24"/>
          <w:lang w:eastAsia="hr-HR"/>
        </w:rPr>
      </w:pPr>
      <w:r w:rsidRPr="007F340A">
        <w:rPr>
          <w:rFonts w:ascii="Palatino Linotype" w:eastAsia="Times New Roman" w:hAnsi="Palatino Linotype" w:cs="Times New Roman"/>
          <w:b/>
          <w:bCs/>
          <w:color w:val="242424"/>
          <w:sz w:val="24"/>
          <w:szCs w:val="24"/>
          <w:lang w:eastAsia="hr-HR"/>
        </w:rPr>
        <w:t>14.00</w:t>
      </w:r>
      <w:r w:rsidRPr="007F340A">
        <w:rPr>
          <w:rFonts w:ascii="Palatino Linotype" w:eastAsia="Times New Roman" w:hAnsi="Palatino Linotype" w:cs="Times New Roman"/>
          <w:color w:val="242424"/>
          <w:sz w:val="24"/>
          <w:szCs w:val="24"/>
          <w:lang w:eastAsia="hr-HR"/>
        </w:rPr>
        <w:t> organizirani ručak</w:t>
      </w:r>
    </w:p>
    <w:p w:rsidR="00805BE1" w:rsidRDefault="00805BE1" w:rsidP="007F340A">
      <w:pPr>
        <w:spacing w:after="150" w:line="300" w:lineRule="atLeast"/>
        <w:jc w:val="both"/>
        <w:rPr>
          <w:rFonts w:ascii="Palatino Linotype" w:eastAsia="Times New Roman" w:hAnsi="Palatino Linotype" w:cs="Times New Roman"/>
          <w:color w:val="242424"/>
          <w:sz w:val="24"/>
          <w:szCs w:val="24"/>
          <w:lang w:eastAsia="hr-HR"/>
        </w:rPr>
      </w:pPr>
      <w:r>
        <w:rPr>
          <w:rFonts w:ascii="Palatino Linotype" w:eastAsia="Times New Roman" w:hAnsi="Palatino Linotype" w:cs="Times New Roman"/>
          <w:noProof/>
          <w:color w:val="242424"/>
          <w:sz w:val="24"/>
          <w:szCs w:val="24"/>
          <w:lang w:eastAsia="hr-HR"/>
        </w:rPr>
        <w:drawing>
          <wp:inline distT="0" distB="0" distL="0" distR="0">
            <wp:extent cx="3806825" cy="2855119"/>
            <wp:effectExtent l="0" t="0" r="3175" b="254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3097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05567" cy="2854175"/>
                    </a:xfrm>
                    <a:prstGeom prst="rect">
                      <a:avLst/>
                    </a:prstGeom>
                  </pic:spPr>
                </pic:pic>
              </a:graphicData>
            </a:graphic>
          </wp:inline>
        </w:drawing>
      </w:r>
    </w:p>
    <w:p w:rsidR="00FA11A7" w:rsidRDefault="00FA11A7" w:rsidP="007F340A">
      <w:pPr>
        <w:spacing w:after="150" w:line="300" w:lineRule="atLeast"/>
        <w:jc w:val="both"/>
        <w:rPr>
          <w:rFonts w:ascii="Palatino Linotype" w:eastAsia="Times New Roman" w:hAnsi="Palatino Linotype" w:cs="Times New Roman"/>
          <w:color w:val="242424"/>
          <w:sz w:val="24"/>
          <w:szCs w:val="24"/>
          <w:lang w:eastAsia="hr-HR"/>
        </w:rPr>
      </w:pPr>
    </w:p>
    <w:p w:rsidR="00FA11A7" w:rsidRDefault="00FA11A7" w:rsidP="007F340A">
      <w:pPr>
        <w:spacing w:after="150" w:line="300" w:lineRule="atLeast"/>
        <w:jc w:val="both"/>
        <w:rPr>
          <w:rFonts w:ascii="Palatino Linotype" w:eastAsia="Times New Roman" w:hAnsi="Palatino Linotype" w:cs="Times New Roman"/>
          <w:color w:val="242424"/>
          <w:sz w:val="24"/>
          <w:szCs w:val="24"/>
          <w:lang w:eastAsia="hr-HR"/>
        </w:rPr>
      </w:pPr>
      <w:r>
        <w:rPr>
          <w:rFonts w:ascii="Palatino Linotype" w:eastAsia="Times New Roman" w:hAnsi="Palatino Linotype" w:cs="Times New Roman"/>
          <w:noProof/>
          <w:color w:val="242424"/>
          <w:sz w:val="24"/>
          <w:szCs w:val="24"/>
          <w:lang w:eastAsia="hr-HR"/>
        </w:rPr>
        <w:lastRenderedPageBreak/>
        <w:drawing>
          <wp:inline distT="0" distB="0" distL="0" distR="0">
            <wp:extent cx="3263900" cy="2447925"/>
            <wp:effectExtent l="0" t="0" r="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3093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2821" cy="2447116"/>
                    </a:xfrm>
                    <a:prstGeom prst="rect">
                      <a:avLst/>
                    </a:prstGeom>
                  </pic:spPr>
                </pic:pic>
              </a:graphicData>
            </a:graphic>
          </wp:inline>
        </w:drawing>
      </w:r>
      <w:r>
        <w:rPr>
          <w:rFonts w:ascii="Palatino Linotype" w:eastAsia="Times New Roman" w:hAnsi="Palatino Linotype" w:cs="Times New Roman"/>
          <w:color w:val="242424"/>
          <w:sz w:val="24"/>
          <w:szCs w:val="24"/>
          <w:lang w:eastAsia="hr-HR"/>
        </w:rPr>
        <w:t xml:space="preserve">  </w:t>
      </w:r>
      <w:r>
        <w:rPr>
          <w:rFonts w:ascii="Palatino Linotype" w:eastAsia="Times New Roman" w:hAnsi="Palatino Linotype" w:cs="Times New Roman"/>
          <w:noProof/>
          <w:color w:val="242424"/>
          <w:sz w:val="24"/>
          <w:szCs w:val="24"/>
          <w:lang w:eastAsia="hr-HR"/>
        </w:rPr>
        <w:drawing>
          <wp:inline distT="0" distB="0" distL="0" distR="0">
            <wp:extent cx="1790700" cy="2387598"/>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3094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385" cy="2392511"/>
                    </a:xfrm>
                    <a:prstGeom prst="rect">
                      <a:avLst/>
                    </a:prstGeom>
                  </pic:spPr>
                </pic:pic>
              </a:graphicData>
            </a:graphic>
          </wp:inline>
        </w:drawing>
      </w:r>
    </w:p>
    <w:p w:rsidR="00FA11A7" w:rsidRPr="00FA11A7" w:rsidRDefault="00FA11A7" w:rsidP="007F340A">
      <w:pPr>
        <w:spacing w:after="150" w:line="300" w:lineRule="atLeast"/>
        <w:jc w:val="both"/>
        <w:rPr>
          <w:rFonts w:ascii="Palatino Linotype" w:eastAsia="Times New Roman" w:hAnsi="Palatino Linotype" w:cs="Times New Roman"/>
          <w:b/>
          <w:i/>
          <w:color w:val="242424"/>
          <w:sz w:val="24"/>
          <w:szCs w:val="24"/>
          <w:lang w:eastAsia="hr-HR"/>
        </w:rPr>
      </w:pPr>
      <w:r w:rsidRPr="00FA11A7">
        <w:rPr>
          <w:rFonts w:ascii="Palatino Linotype" w:eastAsia="Times New Roman" w:hAnsi="Palatino Linotype" w:cs="Times New Roman"/>
          <w:b/>
          <w:i/>
          <w:color w:val="242424"/>
          <w:sz w:val="24"/>
          <w:szCs w:val="24"/>
          <w:lang w:eastAsia="hr-HR"/>
        </w:rPr>
        <w:t>Mornarička knjižnica</w:t>
      </w:r>
    </w:p>
    <w:p w:rsidR="007F340A" w:rsidRPr="007F340A" w:rsidRDefault="007F340A" w:rsidP="007F340A">
      <w:pPr>
        <w:spacing w:after="150" w:line="300" w:lineRule="atLeast"/>
        <w:jc w:val="both"/>
        <w:rPr>
          <w:rFonts w:ascii="Palatino Linotype" w:eastAsia="Times New Roman" w:hAnsi="Palatino Linotype" w:cs="Times New Roman"/>
          <w:color w:val="242424"/>
          <w:sz w:val="24"/>
          <w:szCs w:val="24"/>
          <w:lang w:eastAsia="hr-HR"/>
        </w:rPr>
      </w:pPr>
      <w:r w:rsidRPr="007F340A">
        <w:rPr>
          <w:rFonts w:ascii="Palatino Linotype" w:eastAsia="Times New Roman" w:hAnsi="Palatino Linotype" w:cs="Times New Roman"/>
          <w:b/>
          <w:bCs/>
          <w:color w:val="242424"/>
          <w:sz w:val="24"/>
          <w:szCs w:val="24"/>
          <w:lang w:eastAsia="hr-HR"/>
        </w:rPr>
        <w:t> </w:t>
      </w:r>
    </w:p>
    <w:p w:rsidR="007F340A" w:rsidRPr="007F340A" w:rsidRDefault="007F340A" w:rsidP="007F340A">
      <w:pPr>
        <w:spacing w:after="150" w:line="300" w:lineRule="atLeast"/>
        <w:jc w:val="both"/>
        <w:rPr>
          <w:rFonts w:ascii="Palatino Linotype" w:eastAsia="Times New Roman" w:hAnsi="Palatino Linotype" w:cs="Times New Roman"/>
          <w:color w:val="242424"/>
          <w:sz w:val="24"/>
          <w:szCs w:val="24"/>
          <w:lang w:eastAsia="hr-HR"/>
        </w:rPr>
      </w:pPr>
      <w:r w:rsidRPr="007F340A">
        <w:rPr>
          <w:rFonts w:ascii="Palatino Linotype" w:eastAsia="Times New Roman" w:hAnsi="Palatino Linotype" w:cs="Times New Roman"/>
          <w:b/>
          <w:bCs/>
          <w:color w:val="242424"/>
          <w:sz w:val="24"/>
          <w:szCs w:val="24"/>
          <w:lang w:eastAsia="hr-HR"/>
        </w:rPr>
        <w:t>15.00 DHB, Kavana Mozart</w:t>
      </w:r>
      <w:r w:rsidRPr="007F340A">
        <w:rPr>
          <w:rFonts w:ascii="Palatino Linotype" w:eastAsia="Times New Roman" w:hAnsi="Palatino Linotype" w:cs="Times New Roman"/>
          <w:i/>
          <w:iCs/>
          <w:color w:val="242424"/>
          <w:sz w:val="24"/>
          <w:szCs w:val="24"/>
          <w:lang w:eastAsia="hr-HR"/>
        </w:rPr>
        <w:t> </w:t>
      </w:r>
    </w:p>
    <w:p w:rsidR="007F340A" w:rsidRPr="007F340A" w:rsidRDefault="007F340A" w:rsidP="007F340A">
      <w:pPr>
        <w:spacing w:after="150" w:line="300" w:lineRule="atLeast"/>
        <w:jc w:val="both"/>
        <w:rPr>
          <w:rFonts w:ascii="Palatino Linotype" w:eastAsia="Times New Roman" w:hAnsi="Palatino Linotype" w:cs="Times New Roman"/>
          <w:color w:val="242424"/>
          <w:sz w:val="24"/>
          <w:szCs w:val="24"/>
          <w:lang w:eastAsia="hr-HR"/>
        </w:rPr>
      </w:pPr>
      <w:r w:rsidRPr="007F340A">
        <w:rPr>
          <w:rFonts w:ascii="Palatino Linotype" w:eastAsia="Times New Roman" w:hAnsi="Palatino Linotype" w:cs="Times New Roman"/>
          <w:i/>
          <w:iCs/>
          <w:color w:val="242424"/>
          <w:sz w:val="24"/>
          <w:szCs w:val="24"/>
          <w:lang w:eastAsia="hr-HR"/>
        </w:rPr>
        <w:t>1914. u knjižnicama</w:t>
      </w:r>
    </w:p>
    <w:p w:rsidR="007F340A" w:rsidRPr="007F340A" w:rsidRDefault="007F340A" w:rsidP="007F340A">
      <w:pPr>
        <w:spacing w:after="150" w:line="300" w:lineRule="atLeast"/>
        <w:jc w:val="both"/>
        <w:rPr>
          <w:rFonts w:ascii="Palatino Linotype" w:eastAsia="Times New Roman" w:hAnsi="Palatino Linotype" w:cs="Times New Roman"/>
          <w:color w:val="242424"/>
          <w:sz w:val="24"/>
          <w:szCs w:val="24"/>
          <w:lang w:eastAsia="hr-HR"/>
        </w:rPr>
      </w:pPr>
      <w:r w:rsidRPr="007F340A">
        <w:rPr>
          <w:rFonts w:ascii="Palatino Linotype" w:eastAsia="Times New Roman" w:hAnsi="Palatino Linotype" w:cs="Times New Roman"/>
          <w:color w:val="242424"/>
          <w:sz w:val="24"/>
          <w:szCs w:val="24"/>
          <w:lang w:eastAsia="hr-HR"/>
        </w:rPr>
        <w:t>VIRTUALNA IZLOŽBA 1914. Nacionalne i sveučilišne knjižnice u Zagrebu</w:t>
      </w:r>
    </w:p>
    <w:p w:rsidR="007F340A" w:rsidRPr="007F340A" w:rsidRDefault="007F340A" w:rsidP="007F340A">
      <w:pPr>
        <w:spacing w:after="150" w:line="300" w:lineRule="atLeast"/>
        <w:jc w:val="both"/>
        <w:rPr>
          <w:rFonts w:ascii="Palatino Linotype" w:eastAsia="Times New Roman" w:hAnsi="Palatino Linotype" w:cs="Times New Roman"/>
          <w:color w:val="242424"/>
          <w:sz w:val="24"/>
          <w:szCs w:val="24"/>
          <w:lang w:eastAsia="hr-HR"/>
        </w:rPr>
      </w:pPr>
      <w:r w:rsidRPr="007F340A">
        <w:rPr>
          <w:rFonts w:ascii="Palatino Linotype" w:eastAsia="Times New Roman" w:hAnsi="Palatino Linotype" w:cs="Times New Roman"/>
          <w:color w:val="242424"/>
          <w:sz w:val="24"/>
          <w:szCs w:val="24"/>
          <w:lang w:eastAsia="hr-HR"/>
        </w:rPr>
        <w:t xml:space="preserve">Predstavlja: Dunja </w:t>
      </w:r>
      <w:proofErr w:type="spellStart"/>
      <w:r w:rsidRPr="007F340A">
        <w:rPr>
          <w:rFonts w:ascii="Palatino Linotype" w:eastAsia="Times New Roman" w:hAnsi="Palatino Linotype" w:cs="Times New Roman"/>
          <w:color w:val="242424"/>
          <w:sz w:val="24"/>
          <w:szCs w:val="24"/>
          <w:lang w:eastAsia="hr-HR"/>
        </w:rPr>
        <w:t>Seiter</w:t>
      </w:r>
      <w:proofErr w:type="spellEnd"/>
      <w:r w:rsidRPr="007F340A">
        <w:rPr>
          <w:rFonts w:ascii="Palatino Linotype" w:eastAsia="Times New Roman" w:hAnsi="Palatino Linotype" w:cs="Times New Roman"/>
          <w:color w:val="242424"/>
          <w:sz w:val="24"/>
          <w:szCs w:val="24"/>
          <w:lang w:eastAsia="hr-HR"/>
        </w:rPr>
        <w:t xml:space="preserve"> </w:t>
      </w:r>
      <w:proofErr w:type="spellStart"/>
      <w:r w:rsidRPr="007F340A">
        <w:rPr>
          <w:rFonts w:ascii="Palatino Linotype" w:eastAsia="Times New Roman" w:hAnsi="Palatino Linotype" w:cs="Times New Roman"/>
          <w:color w:val="242424"/>
          <w:sz w:val="24"/>
          <w:szCs w:val="24"/>
          <w:lang w:eastAsia="hr-HR"/>
        </w:rPr>
        <w:t>Šverko</w:t>
      </w:r>
      <w:proofErr w:type="spellEnd"/>
    </w:p>
    <w:p w:rsidR="007F340A" w:rsidRPr="007F340A" w:rsidRDefault="007F340A" w:rsidP="007F340A">
      <w:pPr>
        <w:spacing w:after="150" w:line="300" w:lineRule="atLeast"/>
        <w:jc w:val="both"/>
        <w:rPr>
          <w:rFonts w:ascii="Palatino Linotype" w:eastAsia="Times New Roman" w:hAnsi="Palatino Linotype" w:cs="Times New Roman"/>
          <w:color w:val="242424"/>
          <w:sz w:val="24"/>
          <w:szCs w:val="24"/>
          <w:lang w:eastAsia="hr-HR"/>
        </w:rPr>
      </w:pPr>
      <w:r w:rsidRPr="007F340A">
        <w:rPr>
          <w:rFonts w:ascii="Palatino Linotype" w:eastAsia="Times New Roman" w:hAnsi="Palatino Linotype" w:cs="Times New Roman"/>
          <w:color w:val="242424"/>
          <w:sz w:val="24"/>
          <w:szCs w:val="24"/>
          <w:lang w:eastAsia="hr-HR"/>
        </w:rPr>
        <w:t> </w:t>
      </w:r>
    </w:p>
    <w:p w:rsidR="007F340A" w:rsidRPr="007F340A" w:rsidRDefault="007F340A" w:rsidP="007F340A">
      <w:pPr>
        <w:spacing w:after="150" w:line="300" w:lineRule="atLeast"/>
        <w:jc w:val="both"/>
        <w:rPr>
          <w:rFonts w:ascii="Palatino Linotype" w:eastAsia="Times New Roman" w:hAnsi="Palatino Linotype" w:cs="Times New Roman"/>
          <w:color w:val="242424"/>
          <w:sz w:val="24"/>
          <w:szCs w:val="24"/>
          <w:lang w:eastAsia="hr-HR"/>
        </w:rPr>
      </w:pPr>
      <w:r w:rsidRPr="007F340A">
        <w:rPr>
          <w:rFonts w:ascii="Palatino Linotype" w:eastAsia="Times New Roman" w:hAnsi="Palatino Linotype" w:cs="Times New Roman"/>
          <w:b/>
          <w:bCs/>
          <w:color w:val="242424"/>
          <w:sz w:val="24"/>
          <w:szCs w:val="24"/>
          <w:lang w:eastAsia="hr-HR"/>
        </w:rPr>
        <w:t>16.00  DHB, Crveni salon</w:t>
      </w:r>
    </w:p>
    <w:p w:rsidR="007F340A" w:rsidRPr="007F340A" w:rsidRDefault="007F340A" w:rsidP="007F340A">
      <w:pPr>
        <w:spacing w:after="150" w:line="300" w:lineRule="atLeast"/>
        <w:jc w:val="both"/>
        <w:rPr>
          <w:rFonts w:ascii="Palatino Linotype" w:eastAsia="Times New Roman" w:hAnsi="Palatino Linotype" w:cs="Times New Roman"/>
          <w:color w:val="242424"/>
          <w:sz w:val="24"/>
          <w:szCs w:val="24"/>
          <w:lang w:eastAsia="hr-HR"/>
        </w:rPr>
      </w:pPr>
      <w:r w:rsidRPr="007F340A">
        <w:rPr>
          <w:rFonts w:ascii="Palatino Linotype" w:eastAsia="Times New Roman" w:hAnsi="Palatino Linotype" w:cs="Times New Roman"/>
          <w:i/>
          <w:iCs/>
          <w:color w:val="242424"/>
          <w:sz w:val="24"/>
          <w:szCs w:val="24"/>
          <w:lang w:eastAsia="hr-HR"/>
        </w:rPr>
        <w:t>Sanjam knjižnicu</w:t>
      </w:r>
    </w:p>
    <w:p w:rsidR="007F340A" w:rsidRPr="007F340A" w:rsidRDefault="007F340A" w:rsidP="007F340A">
      <w:pPr>
        <w:spacing w:after="150" w:line="300" w:lineRule="atLeast"/>
        <w:jc w:val="both"/>
        <w:rPr>
          <w:rFonts w:ascii="Palatino Linotype" w:eastAsia="Times New Roman" w:hAnsi="Palatino Linotype" w:cs="Times New Roman"/>
          <w:color w:val="242424"/>
          <w:sz w:val="24"/>
          <w:szCs w:val="24"/>
          <w:lang w:eastAsia="hr-HR"/>
        </w:rPr>
      </w:pPr>
      <w:r w:rsidRPr="007F340A">
        <w:rPr>
          <w:rFonts w:ascii="Palatino Linotype" w:eastAsia="Times New Roman" w:hAnsi="Palatino Linotype" w:cs="Times New Roman"/>
          <w:color w:val="242424"/>
          <w:sz w:val="24"/>
          <w:szCs w:val="24"/>
          <w:lang w:eastAsia="hr-HR"/>
        </w:rPr>
        <w:t>KNJIŽNIČARI KAO AUTORI</w:t>
      </w:r>
    </w:p>
    <w:p w:rsidR="007F340A" w:rsidRPr="007F340A" w:rsidRDefault="007F340A" w:rsidP="007F340A">
      <w:pPr>
        <w:spacing w:after="150" w:line="300" w:lineRule="atLeast"/>
        <w:jc w:val="both"/>
        <w:rPr>
          <w:rFonts w:ascii="Palatino Linotype" w:eastAsia="Times New Roman" w:hAnsi="Palatino Linotype" w:cs="Times New Roman"/>
          <w:color w:val="242424"/>
          <w:sz w:val="24"/>
          <w:szCs w:val="24"/>
          <w:lang w:eastAsia="hr-HR"/>
        </w:rPr>
      </w:pPr>
      <w:r w:rsidRPr="007F340A">
        <w:rPr>
          <w:rFonts w:ascii="Palatino Linotype" w:eastAsia="Times New Roman" w:hAnsi="Palatino Linotype" w:cs="Times New Roman"/>
          <w:color w:val="242424"/>
          <w:sz w:val="24"/>
          <w:szCs w:val="24"/>
          <w:lang w:eastAsia="hr-HR"/>
        </w:rPr>
        <w:t>Predstavlja: Ivanka Stričević</w:t>
      </w:r>
    </w:p>
    <w:p w:rsidR="007F340A" w:rsidRPr="007F340A" w:rsidRDefault="007F340A" w:rsidP="007F340A">
      <w:pPr>
        <w:spacing w:after="150" w:line="300" w:lineRule="atLeast"/>
        <w:jc w:val="both"/>
        <w:rPr>
          <w:rFonts w:ascii="Palatino Linotype" w:eastAsia="Times New Roman" w:hAnsi="Palatino Linotype" w:cs="Times New Roman"/>
          <w:color w:val="242424"/>
          <w:sz w:val="24"/>
          <w:szCs w:val="24"/>
          <w:lang w:eastAsia="hr-HR"/>
        </w:rPr>
      </w:pPr>
      <w:r w:rsidRPr="007F340A">
        <w:rPr>
          <w:rFonts w:ascii="Palatino Linotype" w:eastAsia="Times New Roman" w:hAnsi="Palatino Linotype" w:cs="Times New Roman"/>
          <w:color w:val="242424"/>
          <w:sz w:val="24"/>
          <w:szCs w:val="24"/>
          <w:lang w:eastAsia="hr-HR"/>
        </w:rPr>
        <w:t> </w:t>
      </w:r>
    </w:p>
    <w:p w:rsidR="007F340A" w:rsidRDefault="007F340A" w:rsidP="007F340A">
      <w:pPr>
        <w:spacing w:after="150" w:line="300" w:lineRule="atLeast"/>
        <w:jc w:val="both"/>
        <w:rPr>
          <w:rFonts w:ascii="Palatino Linotype" w:eastAsia="Times New Roman" w:hAnsi="Palatino Linotype" w:cs="Times New Roman"/>
          <w:b/>
          <w:bCs/>
          <w:color w:val="242424"/>
          <w:sz w:val="24"/>
          <w:szCs w:val="24"/>
          <w:lang w:eastAsia="hr-HR"/>
        </w:rPr>
      </w:pPr>
      <w:r w:rsidRPr="007F340A">
        <w:rPr>
          <w:rFonts w:ascii="Palatino Linotype" w:eastAsia="Times New Roman" w:hAnsi="Palatino Linotype" w:cs="Times New Roman"/>
          <w:b/>
          <w:bCs/>
          <w:color w:val="242424"/>
          <w:sz w:val="24"/>
          <w:szCs w:val="24"/>
          <w:lang w:eastAsia="hr-HR"/>
        </w:rPr>
        <w:t>17.00 </w:t>
      </w:r>
      <w:r w:rsidRPr="007F340A">
        <w:rPr>
          <w:rFonts w:ascii="Palatino Linotype" w:eastAsia="Times New Roman" w:hAnsi="Palatino Linotype" w:cs="Times New Roman"/>
          <w:color w:val="242424"/>
          <w:sz w:val="24"/>
          <w:szCs w:val="24"/>
          <w:lang w:eastAsia="hr-HR"/>
        </w:rPr>
        <w:t>do</w:t>
      </w:r>
      <w:r w:rsidRPr="007F340A">
        <w:rPr>
          <w:rFonts w:ascii="Palatino Linotype" w:eastAsia="Times New Roman" w:hAnsi="Palatino Linotype" w:cs="Times New Roman"/>
          <w:b/>
          <w:bCs/>
          <w:color w:val="242424"/>
          <w:sz w:val="24"/>
          <w:szCs w:val="24"/>
          <w:lang w:eastAsia="hr-HR"/>
        </w:rPr>
        <w:t> 20.00</w:t>
      </w:r>
      <w:r w:rsidRPr="007F340A">
        <w:rPr>
          <w:rFonts w:ascii="Palatino Linotype" w:eastAsia="Times New Roman" w:hAnsi="Palatino Linotype" w:cs="Times New Roman"/>
          <w:color w:val="242424"/>
          <w:sz w:val="24"/>
          <w:szCs w:val="24"/>
          <w:lang w:eastAsia="hr-HR"/>
        </w:rPr>
        <w:t>  vrijeme za kupovinu i razgled Sajm</w:t>
      </w:r>
      <w:r w:rsidRPr="007F340A">
        <w:rPr>
          <w:rFonts w:ascii="Palatino Linotype" w:eastAsia="Times New Roman" w:hAnsi="Palatino Linotype" w:cs="Times New Roman"/>
          <w:b/>
          <w:bCs/>
          <w:color w:val="242424"/>
          <w:sz w:val="24"/>
          <w:szCs w:val="24"/>
          <w:lang w:eastAsia="hr-HR"/>
        </w:rPr>
        <w:t>a</w:t>
      </w:r>
    </w:p>
    <w:p w:rsidR="00805BE1" w:rsidRPr="007F340A" w:rsidRDefault="00805BE1" w:rsidP="007F340A">
      <w:pPr>
        <w:spacing w:after="150" w:line="300" w:lineRule="atLeast"/>
        <w:jc w:val="both"/>
        <w:rPr>
          <w:rFonts w:ascii="Palatino Linotype" w:eastAsia="Times New Roman" w:hAnsi="Palatino Linotype" w:cs="Times New Roman"/>
          <w:color w:val="242424"/>
          <w:sz w:val="24"/>
          <w:szCs w:val="24"/>
          <w:lang w:eastAsia="hr-HR"/>
        </w:rPr>
      </w:pPr>
      <w:bookmarkStart w:id="0" w:name="_GoBack"/>
      <w:r>
        <w:rPr>
          <w:rFonts w:ascii="Palatino Linotype" w:eastAsia="Times New Roman" w:hAnsi="Palatino Linotype" w:cs="Times New Roman"/>
          <w:noProof/>
          <w:color w:val="242424"/>
          <w:sz w:val="24"/>
          <w:szCs w:val="24"/>
          <w:lang w:eastAsia="hr-HR"/>
        </w:rPr>
        <w:lastRenderedPageBreak/>
        <w:drawing>
          <wp:inline distT="0" distB="0" distL="0" distR="0">
            <wp:extent cx="5372100" cy="402907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3095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0324" cy="4027743"/>
                    </a:xfrm>
                    <a:prstGeom prst="rect">
                      <a:avLst/>
                    </a:prstGeom>
                  </pic:spPr>
                </pic:pic>
              </a:graphicData>
            </a:graphic>
          </wp:inline>
        </w:drawing>
      </w:r>
      <w:bookmarkEnd w:id="0"/>
    </w:p>
    <w:p w:rsidR="007F340A" w:rsidRPr="007F340A" w:rsidRDefault="007F340A" w:rsidP="007F340A">
      <w:pPr>
        <w:spacing w:after="0" w:line="300" w:lineRule="atLeast"/>
        <w:rPr>
          <w:rFonts w:ascii="Palatino Linotype" w:eastAsia="Times New Roman" w:hAnsi="Palatino Linotype" w:cs="Times New Roman"/>
          <w:color w:val="242424"/>
          <w:sz w:val="24"/>
          <w:szCs w:val="24"/>
          <w:lang w:eastAsia="hr-HR"/>
        </w:rPr>
      </w:pPr>
      <w:r w:rsidRPr="007F340A">
        <w:rPr>
          <w:rFonts w:ascii="Palatino Linotype" w:eastAsia="Times New Roman" w:hAnsi="Palatino Linotype" w:cs="Times New Roman"/>
          <w:color w:val="242424"/>
          <w:sz w:val="24"/>
          <w:szCs w:val="24"/>
          <w:lang w:eastAsia="hr-HR"/>
        </w:rPr>
        <w:t> </w:t>
      </w:r>
    </w:p>
    <w:p w:rsidR="003D3A0B" w:rsidRDefault="003D3A0B"/>
    <w:sectPr w:rsidR="003D3A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365DFF"/>
    <w:multiLevelType w:val="multilevel"/>
    <w:tmpl w:val="AAE83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4D0"/>
    <w:rsid w:val="00027316"/>
    <w:rsid w:val="001D04D0"/>
    <w:rsid w:val="003D3A0B"/>
    <w:rsid w:val="007F340A"/>
    <w:rsid w:val="00805BE1"/>
    <w:rsid w:val="00894E18"/>
    <w:rsid w:val="00FA11A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1D04D0"/>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D04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1D04D0"/>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D04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29894">
      <w:bodyDiv w:val="1"/>
      <w:marLeft w:val="0"/>
      <w:marRight w:val="0"/>
      <w:marTop w:val="0"/>
      <w:marBottom w:val="0"/>
      <w:divBdr>
        <w:top w:val="none" w:sz="0" w:space="0" w:color="auto"/>
        <w:left w:val="none" w:sz="0" w:space="0" w:color="auto"/>
        <w:bottom w:val="none" w:sz="0" w:space="0" w:color="auto"/>
        <w:right w:val="none" w:sz="0" w:space="0" w:color="auto"/>
      </w:divBdr>
      <w:divsChild>
        <w:div w:id="822281484">
          <w:marLeft w:val="0"/>
          <w:marRight w:val="0"/>
          <w:marTop w:val="0"/>
          <w:marBottom w:val="0"/>
          <w:divBdr>
            <w:top w:val="none" w:sz="0" w:space="0" w:color="auto"/>
            <w:left w:val="none" w:sz="0" w:space="0" w:color="auto"/>
            <w:bottom w:val="none" w:sz="0" w:space="0" w:color="auto"/>
            <w:right w:val="none" w:sz="0" w:space="0" w:color="auto"/>
          </w:divBdr>
        </w:div>
        <w:div w:id="764038280">
          <w:marLeft w:val="0"/>
          <w:marRight w:val="0"/>
          <w:marTop w:val="0"/>
          <w:marBottom w:val="0"/>
          <w:divBdr>
            <w:top w:val="none" w:sz="0" w:space="0" w:color="auto"/>
            <w:left w:val="none" w:sz="0" w:space="0" w:color="auto"/>
            <w:bottom w:val="none" w:sz="0" w:space="0" w:color="auto"/>
            <w:right w:val="none" w:sz="0" w:space="0" w:color="auto"/>
          </w:divBdr>
          <w:divsChild>
            <w:div w:id="721714109">
              <w:marLeft w:val="-113"/>
              <w:marRight w:val="-113"/>
              <w:marTop w:val="0"/>
              <w:marBottom w:val="0"/>
              <w:divBdr>
                <w:top w:val="none" w:sz="0" w:space="0" w:color="auto"/>
                <w:left w:val="none" w:sz="0" w:space="0" w:color="auto"/>
                <w:bottom w:val="none" w:sz="0" w:space="0" w:color="auto"/>
                <w:right w:val="none" w:sz="0" w:space="0" w:color="auto"/>
              </w:divBdr>
              <w:divsChild>
                <w:div w:id="1381126367">
                  <w:marLeft w:val="0"/>
                  <w:marRight w:val="0"/>
                  <w:marTop w:val="0"/>
                  <w:marBottom w:val="0"/>
                  <w:divBdr>
                    <w:top w:val="none" w:sz="0" w:space="0" w:color="auto"/>
                    <w:left w:val="none" w:sz="0" w:space="0" w:color="auto"/>
                    <w:bottom w:val="none" w:sz="0" w:space="0" w:color="auto"/>
                    <w:right w:val="none" w:sz="0" w:space="0" w:color="auto"/>
                  </w:divBdr>
                  <w:divsChild>
                    <w:div w:id="93054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104440">
      <w:bodyDiv w:val="1"/>
      <w:marLeft w:val="0"/>
      <w:marRight w:val="0"/>
      <w:marTop w:val="0"/>
      <w:marBottom w:val="0"/>
      <w:divBdr>
        <w:top w:val="none" w:sz="0" w:space="0" w:color="auto"/>
        <w:left w:val="none" w:sz="0" w:space="0" w:color="auto"/>
        <w:bottom w:val="none" w:sz="0" w:space="0" w:color="auto"/>
        <w:right w:val="none" w:sz="0" w:space="0" w:color="auto"/>
      </w:divBdr>
      <w:divsChild>
        <w:div w:id="1883050626">
          <w:marLeft w:val="0"/>
          <w:marRight w:val="0"/>
          <w:marTop w:val="0"/>
          <w:marBottom w:val="0"/>
          <w:divBdr>
            <w:top w:val="none" w:sz="0" w:space="0" w:color="auto"/>
            <w:left w:val="none" w:sz="0" w:space="0" w:color="auto"/>
            <w:bottom w:val="none" w:sz="0" w:space="0" w:color="auto"/>
            <w:right w:val="none" w:sz="0" w:space="0" w:color="auto"/>
          </w:divBdr>
        </w:div>
        <w:div w:id="1934393244">
          <w:marLeft w:val="-113"/>
          <w:marRight w:val="-113"/>
          <w:marTop w:val="0"/>
          <w:marBottom w:val="0"/>
          <w:divBdr>
            <w:top w:val="none" w:sz="0" w:space="0" w:color="auto"/>
            <w:left w:val="none" w:sz="0" w:space="0" w:color="auto"/>
            <w:bottom w:val="none" w:sz="0" w:space="0" w:color="auto"/>
            <w:right w:val="none" w:sz="0" w:space="0" w:color="auto"/>
          </w:divBdr>
          <w:divsChild>
            <w:div w:id="1356349698">
              <w:marLeft w:val="0"/>
              <w:marRight w:val="0"/>
              <w:marTop w:val="0"/>
              <w:marBottom w:val="0"/>
              <w:divBdr>
                <w:top w:val="none" w:sz="0" w:space="0" w:color="auto"/>
                <w:left w:val="none" w:sz="0" w:space="0" w:color="auto"/>
                <w:bottom w:val="none" w:sz="0" w:space="0" w:color="auto"/>
                <w:right w:val="none" w:sz="0" w:space="0" w:color="auto"/>
              </w:divBdr>
              <w:divsChild>
                <w:div w:id="64112901">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 w:id="10525770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jamknjige.hr/media/images/gallery/thumbs/IMG_0600.jpg.800x600_q85_upscale.jpg" TargetMode="External"/><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anjamknjige.hr/media/images/gallery/thumbs/IMG_0565.jpg.800x600_q85_upscale.jpg"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283</Words>
  <Characters>1614</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alida</dc:creator>
  <cp:lastModifiedBy>alida</cp:lastModifiedBy>
  <cp:revision>2</cp:revision>
  <cp:lastPrinted>2014-12-04T12:43:00Z</cp:lastPrinted>
  <dcterms:created xsi:type="dcterms:W3CDTF">2015-03-10T09:15:00Z</dcterms:created>
  <dcterms:modified xsi:type="dcterms:W3CDTF">2015-03-10T09:15:00Z</dcterms:modified>
</cp:coreProperties>
</file>